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45" w:rsidRDefault="009E4C45" w:rsidP="009E4C45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РОССИЙСКАЯ ФЕДЕРАЦИЯ</w:t>
      </w:r>
    </w:p>
    <w:p w:rsidR="009E4C45" w:rsidRPr="000648ED" w:rsidRDefault="009E4C45" w:rsidP="009E4C45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648ED">
        <w:rPr>
          <w:rFonts w:ascii="Times New Roman" w:hAnsi="Times New Roman"/>
          <w:color w:val="000000"/>
          <w:spacing w:val="-3"/>
          <w:sz w:val="24"/>
          <w:szCs w:val="24"/>
        </w:rPr>
        <w:t>КАРАЧАЕВО-ЧЕРКЕССКАЯ  РЕСПУБЛИКА</w:t>
      </w:r>
    </w:p>
    <w:p w:rsidR="009E4C45" w:rsidRPr="000648ED" w:rsidRDefault="009E4C45" w:rsidP="009E4C45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УРУПСКИЙ</w:t>
      </w:r>
      <w:r w:rsidRPr="000648ED">
        <w:rPr>
          <w:rFonts w:ascii="Times New Roman" w:hAnsi="Times New Roman"/>
          <w:sz w:val="24"/>
          <w:szCs w:val="24"/>
        </w:rPr>
        <w:t xml:space="preserve">  МУНИЦИПАЛЬНЫЙ  РАЙОН</w:t>
      </w:r>
    </w:p>
    <w:p w:rsidR="009E4C45" w:rsidRPr="000648ED" w:rsidRDefault="009E4C45" w:rsidP="009E4C45">
      <w:pPr>
        <w:shd w:val="clear" w:color="auto" w:fill="FFFFFF"/>
        <w:spacing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 w:rsidRPr="000648ED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КЫЗЫЛ-УРУПСКОГО</w:t>
      </w:r>
      <w:r w:rsidRPr="000648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8ED">
        <w:rPr>
          <w:rFonts w:ascii="Times New Roman" w:hAnsi="Times New Roman"/>
          <w:sz w:val="24"/>
          <w:szCs w:val="24"/>
        </w:rPr>
        <w:t>СЕЛЬСКОГО ПОСЕЛЕНИЯ</w:t>
      </w:r>
    </w:p>
    <w:p w:rsidR="009E4C45" w:rsidRPr="000648ED" w:rsidRDefault="009E4C45" w:rsidP="009E4C45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proofErr w:type="gramStart"/>
      <w:r w:rsidRPr="000648E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</w:t>
      </w:r>
      <w:proofErr w:type="gramEnd"/>
      <w:r w:rsidRPr="000648E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О С Т А Н О В Л Е Н И Е</w:t>
      </w:r>
    </w:p>
    <w:p w:rsidR="009E4C45" w:rsidRPr="00E0319A" w:rsidRDefault="009E4C45" w:rsidP="009E4C45">
      <w:pPr>
        <w:shd w:val="clear" w:color="auto" w:fill="FFFFFF"/>
        <w:ind w:left="-284" w:right="-66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07.11.2018                                            </w:t>
      </w:r>
      <w:r w:rsidRPr="00E0319A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ул Кызыл-Уруп</w:t>
      </w:r>
      <w:r w:rsidRPr="00E0319A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E0319A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</w:t>
      </w:r>
      <w:r w:rsidRPr="00E0319A">
        <w:rPr>
          <w:rFonts w:ascii="Times New Roman" w:hAnsi="Times New Roman"/>
          <w:color w:val="000000"/>
          <w:spacing w:val="2"/>
          <w:sz w:val="24"/>
          <w:szCs w:val="24"/>
        </w:rPr>
        <w:t xml:space="preserve">  №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26</w:t>
      </w:r>
    </w:p>
    <w:tbl>
      <w:tblPr>
        <w:tblW w:w="0" w:type="auto"/>
        <w:tblInd w:w="47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9945"/>
      </w:tblGrid>
      <w:tr w:rsidR="009E4C45" w:rsidRPr="00E0319A" w:rsidTr="003B3FAC">
        <w:trPr>
          <w:trHeight w:val="986"/>
        </w:trPr>
        <w:tc>
          <w:tcPr>
            <w:tcW w:w="9945" w:type="dxa"/>
            <w:shd w:val="clear" w:color="auto" w:fill="auto"/>
          </w:tcPr>
          <w:p w:rsidR="009E4C45" w:rsidRDefault="009E4C45" w:rsidP="003B3FAC">
            <w:pPr>
              <w:snapToGrid w:val="0"/>
              <w:spacing w:after="0" w:line="240" w:lineRule="auto"/>
              <w:ind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38 от 17.10.2017 «</w:t>
            </w:r>
            <w:r w:rsidRPr="00E0319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19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1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0319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предоставлению  муниципальной услуги </w:t>
            </w:r>
            <w:r w:rsidRPr="00E0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4C45" w:rsidRPr="00E0319A" w:rsidRDefault="009E4C45" w:rsidP="003B3FAC">
            <w:pPr>
              <w:snapToGrid w:val="0"/>
              <w:spacing w:after="0" w:line="240" w:lineRule="auto"/>
              <w:ind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31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Присвоение, изменение </w:t>
            </w:r>
            <w:r w:rsidRPr="00E0319A">
              <w:rPr>
                <w:rFonts w:ascii="Times New Roman" w:hAnsi="Times New Roman"/>
                <w:bCs/>
                <w:sz w:val="24"/>
                <w:szCs w:val="24"/>
              </w:rPr>
              <w:t xml:space="preserve"> адреса  объекту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(а)</w:t>
            </w:r>
            <w:r w:rsidRPr="00E0319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адресации или    аннулирование его адреса</w:t>
            </w:r>
            <w:r w:rsidRPr="00E0319A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E0319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E0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Кызыл-Урупского </w:t>
            </w:r>
            <w:r w:rsidRPr="00E0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9E4C45" w:rsidRPr="00E0319A" w:rsidRDefault="009E4C45" w:rsidP="009E4C45">
      <w:pPr>
        <w:rPr>
          <w:sz w:val="24"/>
          <w:szCs w:val="24"/>
        </w:rPr>
      </w:pPr>
    </w:p>
    <w:p w:rsidR="009E4C45" w:rsidRPr="00302CD5" w:rsidRDefault="009E4C45" w:rsidP="009E4C4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"/>
      <w:proofErr w:type="gramStart"/>
      <w:r w:rsidRPr="00302CD5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целях достижения  значений  показателей «дорожных карт» по целевым моделям «Регистрация  права собственности на земельные участки и объекты движимого имущества» и «Постановка на кадастровый учет земельных участков и объектов недвижимого имущества», утвержденных</w:t>
      </w:r>
      <w:r w:rsidRPr="0030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06527">
        <w:rPr>
          <w:rFonts w:ascii="Times New Roman" w:hAnsi="Times New Roman" w:cs="Times New Roman"/>
          <w:sz w:val="24"/>
          <w:szCs w:val="24"/>
        </w:rPr>
        <w:t>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06527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Pr="00506527">
        <w:rPr>
          <w:rFonts w:ascii="Times New Roman" w:hAnsi="Times New Roman" w:cs="Times New Roman"/>
          <w:sz w:val="24"/>
          <w:szCs w:val="24"/>
        </w:rPr>
        <w:t xml:space="preserve"> от 31.01.2017 N 147-р</w:t>
      </w:r>
      <w:r w:rsidRPr="0050652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506527">
        <w:rPr>
          <w:rFonts w:ascii="Times New Roman" w:hAnsi="Times New Roman" w:cs="Times New Roman"/>
          <w:sz w:val="24"/>
          <w:szCs w:val="24"/>
        </w:rPr>
        <w:t>О целевых моделях упрощения процедур ведения бизнеса и повышения инвестиционной привлекательности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2CD5">
        <w:rPr>
          <w:rFonts w:ascii="Times New Roman" w:hAnsi="Times New Roman" w:cs="Times New Roman"/>
          <w:color w:val="000000"/>
          <w:sz w:val="24"/>
          <w:szCs w:val="24"/>
        </w:rPr>
        <w:t xml:space="preserve"> и руководствуясь</w:t>
      </w:r>
      <w:proofErr w:type="gramEnd"/>
      <w:r w:rsidRPr="00302CD5">
        <w:rPr>
          <w:rFonts w:ascii="Times New Roman" w:hAnsi="Times New Roman" w:cs="Times New Roman"/>
          <w:color w:val="000000"/>
          <w:sz w:val="24"/>
          <w:szCs w:val="24"/>
        </w:rPr>
        <w:t xml:space="preserve">  Уставом Кызыл-Урупского сельского поселения</w:t>
      </w:r>
    </w:p>
    <w:p w:rsidR="009E4C45" w:rsidRPr="00E0319A" w:rsidRDefault="009E4C45" w:rsidP="009E4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C45" w:rsidRPr="00E0319A" w:rsidRDefault="009E4C45" w:rsidP="009E4C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4C45" w:rsidRPr="00E0319A" w:rsidRDefault="009E4C45" w:rsidP="009E4C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19A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9E4C45" w:rsidRPr="00E0319A" w:rsidRDefault="009E4C45" w:rsidP="009E4C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4C45" w:rsidRPr="00E0319A" w:rsidRDefault="009E4C45" w:rsidP="009E4C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4C45" w:rsidRDefault="009E4C45" w:rsidP="00584655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E0319A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 Абзац первый пункта  </w:t>
      </w:r>
      <w:r w:rsidRPr="006C5800">
        <w:rPr>
          <w:rFonts w:ascii="Times New Roman" w:hAnsi="Times New Roman"/>
          <w:b/>
          <w:sz w:val="24"/>
          <w:szCs w:val="24"/>
        </w:rPr>
        <w:t xml:space="preserve">2.7. </w:t>
      </w:r>
      <w:r w:rsidRPr="006C5800">
        <w:rPr>
          <w:rFonts w:ascii="Times New Roman" w:hAnsi="Times New Roman"/>
          <w:b/>
          <w:bCs/>
          <w:sz w:val="24"/>
          <w:szCs w:val="24"/>
        </w:rPr>
        <w:t xml:space="preserve">Сроки предоставления </w:t>
      </w:r>
      <w:r w:rsidRPr="006C5800">
        <w:rPr>
          <w:rFonts w:ascii="Times New Roman" w:hAnsi="Times New Roman"/>
          <w:b/>
          <w:sz w:val="24"/>
          <w:szCs w:val="24"/>
        </w:rPr>
        <w:t>муниципальной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раздела 2.</w:t>
      </w:r>
      <w:r w:rsidRPr="006C5800">
        <w:rPr>
          <w:rFonts w:ascii="Times New Roman" w:hAnsi="Times New Roman"/>
          <w:b/>
          <w:sz w:val="24"/>
          <w:szCs w:val="24"/>
        </w:rPr>
        <w:t xml:space="preserve"> Стандарт предоставления муниципальной услуги</w:t>
      </w:r>
      <w:r w:rsidRPr="00E0319A">
        <w:rPr>
          <w:rFonts w:ascii="Times New Roman" w:hAnsi="Times New Roman"/>
          <w:color w:val="000000"/>
          <w:sz w:val="24"/>
          <w:szCs w:val="24"/>
        </w:rPr>
        <w:t xml:space="preserve">  административн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E0319A">
        <w:rPr>
          <w:rFonts w:ascii="Times New Roman" w:hAnsi="Times New Roman"/>
          <w:color w:val="000000"/>
          <w:sz w:val="24"/>
          <w:szCs w:val="24"/>
        </w:rPr>
        <w:t xml:space="preserve"> регламент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0319A">
        <w:rPr>
          <w:rFonts w:ascii="Times New Roman" w:hAnsi="Times New Roman"/>
          <w:color w:val="000000"/>
          <w:sz w:val="24"/>
          <w:szCs w:val="24"/>
        </w:rPr>
        <w:t xml:space="preserve"> по предоставлению муниципальной услуги </w:t>
      </w:r>
      <w:r w:rsidRPr="00E0319A">
        <w:rPr>
          <w:rFonts w:ascii="Times New Roman" w:hAnsi="Times New Roman"/>
          <w:sz w:val="24"/>
          <w:szCs w:val="24"/>
        </w:rPr>
        <w:t>«</w:t>
      </w:r>
      <w:r w:rsidRPr="00E0319A">
        <w:rPr>
          <w:rFonts w:ascii="Times New Roman" w:hAnsi="Times New Roman"/>
          <w:bCs/>
          <w:sz w:val="24"/>
          <w:szCs w:val="24"/>
        </w:rPr>
        <w:t>Присвоение</w:t>
      </w:r>
      <w:r>
        <w:rPr>
          <w:rFonts w:ascii="Times New Roman" w:hAnsi="Times New Roman"/>
          <w:bCs/>
          <w:sz w:val="24"/>
          <w:szCs w:val="24"/>
        </w:rPr>
        <w:t>,</w:t>
      </w:r>
      <w:r w:rsidRPr="00E0319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изменение</w:t>
      </w:r>
      <w:r w:rsidRPr="00E0319A">
        <w:rPr>
          <w:rFonts w:ascii="Times New Roman" w:hAnsi="Times New Roman"/>
          <w:bCs/>
          <w:sz w:val="24"/>
          <w:szCs w:val="24"/>
        </w:rPr>
        <w:t xml:space="preserve">   адреса  объекту </w:t>
      </w:r>
      <w:r>
        <w:rPr>
          <w:rFonts w:ascii="Times New Roman" w:hAnsi="Times New Roman"/>
          <w:bCs/>
          <w:sz w:val="24"/>
          <w:szCs w:val="24"/>
        </w:rPr>
        <w:t>(а) адресации или  аннулирование его адреса</w:t>
      </w:r>
      <w:r>
        <w:rPr>
          <w:rFonts w:ascii="Times New Roman" w:hAnsi="Times New Roman"/>
          <w:sz w:val="24"/>
          <w:szCs w:val="24"/>
        </w:rPr>
        <w:t>», утвержденного  постановлением администрации Кызыл—Урупского сельского поселения             № 38 от 17.10.2017 изложить в следующей редакции: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</w:t>
      </w:r>
      <w:r w:rsidRPr="006C5800">
        <w:rPr>
          <w:rFonts w:ascii="Times New Roman" w:hAnsi="Times New Roman"/>
          <w:sz w:val="24"/>
          <w:szCs w:val="24"/>
        </w:rPr>
        <w:t>Срок рассмотрения заявления о предоставлении муниципальной услуги и всех необходимых документов, прилагаемых к</w:t>
      </w:r>
      <w:r>
        <w:rPr>
          <w:rFonts w:ascii="Times New Roman" w:hAnsi="Times New Roman"/>
          <w:sz w:val="24"/>
          <w:szCs w:val="24"/>
        </w:rPr>
        <w:t xml:space="preserve"> нему</w:t>
      </w:r>
      <w:r w:rsidRPr="006C5800">
        <w:rPr>
          <w:rFonts w:ascii="Times New Roman" w:hAnsi="Times New Roman"/>
          <w:sz w:val="24"/>
          <w:szCs w:val="24"/>
        </w:rPr>
        <w:t xml:space="preserve">, и принятия соответствующего решения не превышает </w:t>
      </w:r>
      <w:r>
        <w:rPr>
          <w:rFonts w:ascii="Times New Roman" w:hAnsi="Times New Roman"/>
          <w:sz w:val="24"/>
          <w:szCs w:val="24"/>
        </w:rPr>
        <w:t>11</w:t>
      </w:r>
      <w:r w:rsidRPr="006C5800">
        <w:rPr>
          <w:rFonts w:ascii="Times New Roman" w:hAnsi="Times New Roman"/>
          <w:sz w:val="24"/>
          <w:szCs w:val="24"/>
        </w:rPr>
        <w:t xml:space="preserve">  дней</w:t>
      </w:r>
      <w:r>
        <w:rPr>
          <w:rFonts w:ascii="Times New Roman" w:hAnsi="Times New Roman"/>
          <w:sz w:val="24"/>
          <w:szCs w:val="24"/>
        </w:rPr>
        <w:t xml:space="preserve"> в 2018 году, 10 дней в 2019 году, 9 дней  </w:t>
      </w:r>
      <w:r w:rsidR="0058465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2020 году и 8 дней с 2021 года</w:t>
      </w:r>
      <w:r w:rsidR="005846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:rsidR="009E4C45" w:rsidRDefault="009E4C45" w:rsidP="009E4C4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E0319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0319A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584655" w:rsidRDefault="00584655" w:rsidP="009E4C4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4655" w:rsidRPr="00E0319A" w:rsidRDefault="00584655" w:rsidP="005846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>
        <w:rPr>
          <w:rFonts w:ascii="Times New Roman" w:hAnsi="Times New Roman"/>
          <w:sz w:val="24"/>
          <w:szCs w:val="24"/>
        </w:rPr>
        <w:br/>
        <w:t>Кызыл-Урупского сельского поселения                                                          Н.Н. Чочиев</w:t>
      </w:r>
      <w:bookmarkEnd w:id="0"/>
    </w:p>
    <w:sectPr w:rsidR="00584655" w:rsidRPr="00E0319A" w:rsidSect="009E4C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4C45"/>
    <w:rsid w:val="00584655"/>
    <w:rsid w:val="009E4C45"/>
    <w:rsid w:val="00B1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4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E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E4C45"/>
    <w:rPr>
      <w:rFonts w:ascii="Arial" w:eastAsia="Calibri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2018-12-25T06:28:00Z</cp:lastPrinted>
  <dcterms:created xsi:type="dcterms:W3CDTF">2018-12-25T06:18:00Z</dcterms:created>
  <dcterms:modified xsi:type="dcterms:W3CDTF">2018-12-25T06:28:00Z</dcterms:modified>
</cp:coreProperties>
</file>