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C5" w:rsidRPr="00E930C5" w:rsidRDefault="00E930C5" w:rsidP="00E9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C5">
        <w:rPr>
          <w:rFonts w:ascii="Times New Roman" w:hAnsi="Times New Roman" w:cs="Times New Roman"/>
          <w:b/>
          <w:sz w:val="28"/>
          <w:szCs w:val="28"/>
        </w:rPr>
        <w:t>С начала года выдано более 30 тыс. выписок из ЕГРН</w:t>
      </w:r>
    </w:p>
    <w:p w:rsidR="00FD6B57" w:rsidRDefault="00353CBB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месяца 2019 года Кадастровой палатой по Карачаево-Черкесской Республике выдано более 30 тыс. выписок из Единого государственного реестра недвижимости, что на 38% больше, чем за аналогичный период прошлого года.</w:t>
      </w:r>
    </w:p>
    <w:p w:rsidR="00FD6B57" w:rsidRPr="00FD6B57" w:rsidRDefault="00353CBB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может </w:t>
      </w:r>
      <w:r w:rsidR="00E930C5">
        <w:rPr>
          <w:rFonts w:ascii="Times New Roman" w:hAnsi="Times New Roman" w:cs="Times New Roman"/>
          <w:sz w:val="28"/>
          <w:szCs w:val="28"/>
        </w:rPr>
        <w:t>понадобиться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B57" w:rsidRPr="00FD6B57" w:rsidRDefault="00FD6B57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57">
        <w:rPr>
          <w:rFonts w:ascii="Times New Roman" w:hAnsi="Times New Roman" w:cs="Times New Roman"/>
          <w:sz w:val="28"/>
          <w:szCs w:val="28"/>
        </w:rPr>
        <w:t xml:space="preserve">- для приобретения, аренды, наследования имущества - чтобы проверить, кто является собственником, или уточнить технические характеристики объекта недвижимости; </w:t>
      </w:r>
    </w:p>
    <w:p w:rsidR="00FD6B57" w:rsidRPr="00FD6B57" w:rsidRDefault="00FD6B57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57">
        <w:rPr>
          <w:rFonts w:ascii="Times New Roman" w:hAnsi="Times New Roman" w:cs="Times New Roman"/>
          <w:sz w:val="28"/>
          <w:szCs w:val="28"/>
        </w:rPr>
        <w:t>- для обращения в суд - чтобы подтвердить факт регистрации права собственности ответчика на имущество;</w:t>
      </w:r>
    </w:p>
    <w:p w:rsidR="00FD6B57" w:rsidRPr="00FD6B57" w:rsidRDefault="00FD6B57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57">
        <w:rPr>
          <w:rFonts w:ascii="Times New Roman" w:hAnsi="Times New Roman" w:cs="Times New Roman"/>
          <w:sz w:val="28"/>
          <w:szCs w:val="28"/>
        </w:rPr>
        <w:t xml:space="preserve">- для приватизации квартиры - чтобы подтвердить, что право на приватизацию не использовано ранее; </w:t>
      </w:r>
    </w:p>
    <w:p w:rsidR="00024B68" w:rsidRDefault="00FD6B57" w:rsidP="0002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57">
        <w:rPr>
          <w:rFonts w:ascii="Times New Roman" w:hAnsi="Times New Roman" w:cs="Times New Roman"/>
          <w:sz w:val="28"/>
          <w:szCs w:val="28"/>
        </w:rPr>
        <w:t>- для постановки на очередь в качестве нуждающихся в улучшении жилищных условий - чтобы подтвердить отсутствие прав на недвижимое имущество;</w:t>
      </w:r>
    </w:p>
    <w:p w:rsidR="00024B68" w:rsidRPr="00FD6B57" w:rsidRDefault="00024B68" w:rsidP="00024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оспаривания кадастровой стоимости;</w:t>
      </w:r>
      <w:bookmarkStart w:id="0" w:name="_GoBack"/>
      <w:bookmarkEnd w:id="0"/>
    </w:p>
    <w:p w:rsidR="00FD6B57" w:rsidRPr="00FD6B57" w:rsidRDefault="00FD6B57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57">
        <w:rPr>
          <w:rFonts w:ascii="Times New Roman" w:hAnsi="Times New Roman" w:cs="Times New Roman"/>
          <w:sz w:val="28"/>
          <w:szCs w:val="28"/>
        </w:rPr>
        <w:t xml:space="preserve"> - для направления средств материнского капитала на улучшение жилищных условий семьи.</w:t>
      </w:r>
    </w:p>
    <w:p w:rsidR="00353CBB" w:rsidRDefault="00353CBB" w:rsidP="00E93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запрос на получение выписки</w:t>
      </w:r>
      <w:r w:rsidR="00E930C5">
        <w:rPr>
          <w:rFonts w:ascii="Times New Roman" w:hAnsi="Times New Roman" w:cs="Times New Roman"/>
          <w:sz w:val="28"/>
          <w:szCs w:val="28"/>
        </w:rPr>
        <w:t>, как в виде бумажного документа, так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можно через официальный сайт Росреестра, в разделе «Электронные сервисы»</w:t>
      </w:r>
      <w:r w:rsidR="00E930C5">
        <w:rPr>
          <w:rFonts w:ascii="Times New Roman" w:hAnsi="Times New Roman" w:cs="Times New Roman"/>
          <w:sz w:val="28"/>
          <w:szCs w:val="28"/>
        </w:rPr>
        <w:t>. Выписка в электронном виде, имеет такую же юридическую силу, как и в виде бумажного документа. Получить выписку из ЕГРН можно и в офисах МФЦ независимо от места нахождения объекта.</w:t>
      </w:r>
    </w:p>
    <w:p w:rsidR="00C742BC" w:rsidRDefault="00C742BC" w:rsidP="00C742B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2BC" w:rsidRPr="00C742BC" w:rsidRDefault="00C742BC" w:rsidP="00C742B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42BC">
        <w:rPr>
          <w:rFonts w:ascii="Times New Roman" w:eastAsia="Calibri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1E4D5A" w:rsidRPr="00FD6B57" w:rsidRDefault="001E4D5A" w:rsidP="00FD6B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4D5A" w:rsidRPr="00FD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D"/>
    <w:rsid w:val="00024B68"/>
    <w:rsid w:val="001E4D5A"/>
    <w:rsid w:val="00353CBB"/>
    <w:rsid w:val="007E4A71"/>
    <w:rsid w:val="00C742BC"/>
    <w:rsid w:val="00E716DD"/>
    <w:rsid w:val="00E930C5"/>
    <w:rsid w:val="00FB3C87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6</cp:revision>
  <dcterms:created xsi:type="dcterms:W3CDTF">2019-03-27T06:36:00Z</dcterms:created>
  <dcterms:modified xsi:type="dcterms:W3CDTF">2019-04-11T11:30:00Z</dcterms:modified>
</cp:coreProperties>
</file>