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D8" w:rsidRDefault="00E55171" w:rsidP="00E551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171">
        <w:rPr>
          <w:rFonts w:ascii="Times New Roman" w:hAnsi="Times New Roman" w:cs="Times New Roman"/>
          <w:b/>
          <w:sz w:val="28"/>
          <w:szCs w:val="28"/>
        </w:rPr>
        <w:t>ПРОКУРОР РАЗЪЯСНЯЕТ</w:t>
      </w:r>
    </w:p>
    <w:p w:rsidR="00492F71" w:rsidRDefault="00492F71" w:rsidP="00492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4269" w:rsidRDefault="00D34269" w:rsidP="00492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4EF8" w:rsidRPr="00CD4EF8" w:rsidRDefault="00CD4EF8" w:rsidP="00CD4EF8">
      <w:pPr>
        <w:jc w:val="both"/>
        <w:rPr>
          <w:rFonts w:ascii="Times New Roman" w:hAnsi="Times New Roman" w:cs="Times New Roman"/>
          <w:sz w:val="28"/>
          <w:szCs w:val="28"/>
        </w:rPr>
      </w:pPr>
      <w:r w:rsidRPr="00CD4E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Изменились правила комплексной оценки нуждаемости для назначения выплат на детей и беременным женщинам, вставшим на уч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ё</w:t>
      </w:r>
      <w:r w:rsidRPr="00CD4E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 в ранние сроки.</w:t>
      </w:r>
      <w:r w:rsidRPr="00CD4E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EF8" w:rsidRPr="00CD4EF8" w:rsidRDefault="00CD4EF8" w:rsidP="00CD4EF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CD4EF8">
          <w:rPr>
            <w:rFonts w:ascii="Times New Roman" w:hAnsi="Times New Roman" w:cs="Times New Roman"/>
            <w:b/>
            <w:bCs/>
            <w:color w:val="333333"/>
            <w:sz w:val="28"/>
            <w:szCs w:val="28"/>
            <w:bdr w:val="none" w:sz="0" w:space="0" w:color="auto" w:frame="1"/>
            <w:shd w:val="clear" w:color="auto" w:fill="FFFFFF"/>
          </w:rPr>
          <w:br/>
        </w:r>
        <w:r w:rsidRPr="00CD4EF8">
          <w:rPr>
            <w:rStyle w:val="a5"/>
            <w:rFonts w:ascii="Times New Roman" w:hAnsi="Times New Roman" w:cs="Times New Roman"/>
            <w:b/>
            <w:bCs/>
            <w:color w:val="333333"/>
            <w:sz w:val="28"/>
            <w:szCs w:val="28"/>
            <w:bdr w:val="none" w:sz="0" w:space="0" w:color="auto" w:frame="1"/>
            <w:shd w:val="clear" w:color="auto" w:fill="FFFFFF"/>
          </w:rPr>
          <w:t>Постановление Правительства РФ от 28 января 2022 г. N 68 "О внесении изменений в некоторые акты Правительства Российской Федерации"</w:t>
        </w:r>
      </w:hyperlink>
      <w:r w:rsidRPr="00CD4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</w:t>
      </w:r>
    </w:p>
    <w:p w:rsidR="00CD4EF8" w:rsidRDefault="00CD4EF8" w:rsidP="00CD4EF8">
      <w:pPr>
        <w:shd w:val="clear" w:color="auto" w:fill="FFFFFF"/>
        <w:spacing w:line="21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4EF8">
        <w:rPr>
          <w:rFonts w:ascii="Times New Roman" w:hAnsi="Times New Roman" w:cs="Times New Roman"/>
          <w:color w:val="000000"/>
          <w:sz w:val="28"/>
          <w:szCs w:val="28"/>
        </w:rPr>
        <w:t>Правительство уточнило правила определения нуждаемости, применяемые при назначении выплат на детей от 3 до 7 лет, выплат одиноким родителям на детей от 8 до 17 лет и ежемесячных выплат беременным женщинам, вставшим на учет в ранние сроки.</w:t>
      </w:r>
      <w:r w:rsidRPr="00CD4EF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4EF8">
        <w:rPr>
          <w:rFonts w:ascii="Times New Roman" w:hAnsi="Times New Roman" w:cs="Times New Roman"/>
          <w:color w:val="000000"/>
          <w:sz w:val="28"/>
          <w:szCs w:val="28"/>
        </w:rPr>
        <w:t xml:space="preserve">В частности, размер ежемесячной выплаты подлежит перерасчету в </w:t>
      </w:r>
      <w:proofErr w:type="spellStart"/>
      <w:r w:rsidRPr="00CD4EF8">
        <w:rPr>
          <w:rFonts w:ascii="Times New Roman" w:hAnsi="Times New Roman" w:cs="Times New Roman"/>
          <w:color w:val="000000"/>
          <w:sz w:val="28"/>
          <w:szCs w:val="28"/>
        </w:rPr>
        <w:t>беззаявительном</w:t>
      </w:r>
      <w:proofErr w:type="spellEnd"/>
      <w:r w:rsidRPr="00CD4EF8">
        <w:rPr>
          <w:rFonts w:ascii="Times New Roman" w:hAnsi="Times New Roman" w:cs="Times New Roman"/>
          <w:color w:val="000000"/>
          <w:sz w:val="28"/>
          <w:szCs w:val="28"/>
        </w:rPr>
        <w:t xml:space="preserve"> порядке. Заявление о назначении ежемесячной выплаты можно подать лично по месту жительства (пребывания). </w:t>
      </w:r>
    </w:p>
    <w:p w:rsidR="00CD4EF8" w:rsidRDefault="00CD4EF8" w:rsidP="00CD4EF8">
      <w:pPr>
        <w:shd w:val="clear" w:color="auto" w:fill="FFFFFF"/>
        <w:spacing w:line="21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4EF8">
        <w:rPr>
          <w:rFonts w:ascii="Times New Roman" w:hAnsi="Times New Roman" w:cs="Times New Roman"/>
          <w:color w:val="000000"/>
          <w:sz w:val="28"/>
          <w:szCs w:val="28"/>
        </w:rPr>
        <w:t>При оценке нуждаемости семьи, применяющейся при назначении детских выплат, не будут учитываться авт</w:t>
      </w:r>
      <w:proofErr w:type="gramStart"/>
      <w:r w:rsidRPr="00CD4EF8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CD4EF8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CD4EF8">
        <w:rPr>
          <w:rFonts w:ascii="Times New Roman" w:hAnsi="Times New Roman" w:cs="Times New Roman"/>
          <w:color w:val="000000"/>
          <w:sz w:val="28"/>
          <w:szCs w:val="28"/>
        </w:rPr>
        <w:t>мототранспортные</w:t>
      </w:r>
      <w:proofErr w:type="spellEnd"/>
      <w:r w:rsidRPr="00CD4EF8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средства, находящееся в розыске или под арестом. Также не будет учитываться имущество, приобретенное за счет целевых субсидий; средства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материнского </w:t>
      </w:r>
      <w:r w:rsidRPr="00CD4EF8">
        <w:rPr>
          <w:rFonts w:ascii="Times New Roman" w:hAnsi="Times New Roman" w:cs="Times New Roman"/>
          <w:color w:val="000000"/>
          <w:sz w:val="28"/>
          <w:szCs w:val="28"/>
        </w:rPr>
        <w:t>капитала, полученные в денежной форме; целевые средства на развитие собственного дела, налоговые вычеты, полученные в рамках господдержки для приобретения имущества.</w:t>
      </w:r>
    </w:p>
    <w:p w:rsidR="00CD4EF8" w:rsidRDefault="00CD4EF8" w:rsidP="00CD4EF8">
      <w:pPr>
        <w:shd w:val="clear" w:color="auto" w:fill="FFFFFF"/>
        <w:spacing w:line="21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4EF8">
        <w:rPr>
          <w:rFonts w:ascii="Times New Roman" w:hAnsi="Times New Roman" w:cs="Times New Roman"/>
          <w:color w:val="000000"/>
          <w:sz w:val="28"/>
          <w:szCs w:val="28"/>
        </w:rPr>
        <w:t>Смягчено правило "нулевого дохода" для беременных. Теперь, если 6 месяцев беременности пришлись на период расчета среднедушевого дохода, женщина, у которой отсутствовал доход, сможет получить выплаты. Также это правило не будет применяться, если на момент подачи заявления срок беременности превышает 12 недель.</w:t>
      </w:r>
    </w:p>
    <w:p w:rsidR="00CD4EF8" w:rsidRPr="00CD4EF8" w:rsidRDefault="00CD4EF8" w:rsidP="00CD4EF8">
      <w:pPr>
        <w:shd w:val="clear" w:color="auto" w:fill="FFFFFF"/>
        <w:spacing w:line="21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4EF8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со дня опубликования, за исключением отдельных положений, которые вступают в силу с 1 апреля 2022 г.</w:t>
      </w:r>
    </w:p>
    <w:p w:rsidR="00D34269" w:rsidRPr="00CD4EF8" w:rsidRDefault="00D34269" w:rsidP="00492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4269" w:rsidRPr="00492F71" w:rsidRDefault="00D34269" w:rsidP="00492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2F71" w:rsidRPr="00492F71" w:rsidRDefault="00492F71" w:rsidP="00492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2F71">
        <w:rPr>
          <w:rFonts w:ascii="Times New Roman" w:hAnsi="Times New Roman" w:cs="Times New Roman"/>
          <w:sz w:val="28"/>
          <w:szCs w:val="28"/>
        </w:rPr>
        <w:t xml:space="preserve">Заместитель прокурора  района  </w:t>
      </w:r>
    </w:p>
    <w:p w:rsidR="00492F71" w:rsidRPr="00492F71" w:rsidRDefault="00492F71" w:rsidP="00492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2F71">
        <w:rPr>
          <w:rFonts w:ascii="Times New Roman" w:hAnsi="Times New Roman" w:cs="Times New Roman"/>
          <w:sz w:val="28"/>
          <w:szCs w:val="28"/>
        </w:rPr>
        <w:t>А.А. Деменков</w:t>
      </w:r>
    </w:p>
    <w:p w:rsidR="00492F71" w:rsidRPr="00492F71" w:rsidRDefault="00492F71" w:rsidP="00492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73D5" w:rsidRPr="00492F71" w:rsidRDefault="00D673D5" w:rsidP="00492F71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92F71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E55171" w:rsidRPr="00492F71" w:rsidRDefault="00E55171" w:rsidP="00492F71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2F7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55171" w:rsidRPr="00492F71" w:rsidRDefault="00E55171" w:rsidP="00492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5171" w:rsidRPr="00492F71" w:rsidRDefault="00E55171" w:rsidP="00492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55171" w:rsidRPr="00492F71" w:rsidSect="00543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7746B"/>
    <w:rsid w:val="00076674"/>
    <w:rsid w:val="0007746B"/>
    <w:rsid w:val="0024075A"/>
    <w:rsid w:val="002A5D99"/>
    <w:rsid w:val="00373F16"/>
    <w:rsid w:val="003D097D"/>
    <w:rsid w:val="00492F71"/>
    <w:rsid w:val="004A5C43"/>
    <w:rsid w:val="004E1E5E"/>
    <w:rsid w:val="00543BEC"/>
    <w:rsid w:val="00694327"/>
    <w:rsid w:val="006E225A"/>
    <w:rsid w:val="007941DC"/>
    <w:rsid w:val="009E0D41"/>
    <w:rsid w:val="009F6B39"/>
    <w:rsid w:val="00A8351F"/>
    <w:rsid w:val="00B676A2"/>
    <w:rsid w:val="00BF195A"/>
    <w:rsid w:val="00CD4EF8"/>
    <w:rsid w:val="00CF26D8"/>
    <w:rsid w:val="00D34269"/>
    <w:rsid w:val="00D673D5"/>
    <w:rsid w:val="00D87965"/>
    <w:rsid w:val="00DE0C5F"/>
    <w:rsid w:val="00DE1F63"/>
    <w:rsid w:val="00E17D32"/>
    <w:rsid w:val="00E55171"/>
    <w:rsid w:val="00E61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46B"/>
    <w:pPr>
      <w:spacing w:after="0" w:line="240" w:lineRule="auto"/>
    </w:pPr>
  </w:style>
  <w:style w:type="character" w:customStyle="1" w:styleId="feeds-pagenavigationicon">
    <w:name w:val="feeds-page__navigation_icon"/>
    <w:basedOn w:val="a0"/>
    <w:rsid w:val="00E55171"/>
  </w:style>
  <w:style w:type="character" w:customStyle="1" w:styleId="feeds-pagenavigationtooltip">
    <w:name w:val="feeds-page__navigation_tooltip"/>
    <w:basedOn w:val="a0"/>
    <w:rsid w:val="00E55171"/>
  </w:style>
  <w:style w:type="paragraph" w:styleId="a4">
    <w:name w:val="Normal (Web)"/>
    <w:basedOn w:val="a"/>
    <w:uiPriority w:val="99"/>
    <w:semiHidden/>
    <w:unhideWhenUsed/>
    <w:rsid w:val="00E5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55171"/>
    <w:rPr>
      <w:color w:val="0000FF"/>
      <w:u w:val="single"/>
    </w:rPr>
  </w:style>
  <w:style w:type="character" w:customStyle="1" w:styleId="a6">
    <w:name w:val="Основной текст_"/>
    <w:link w:val="1"/>
    <w:rsid w:val="00492F7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492F71"/>
    <w:pPr>
      <w:widowControl w:val="0"/>
      <w:shd w:val="clear" w:color="auto" w:fill="FFFFFF"/>
      <w:spacing w:after="720" w:line="0" w:lineRule="atLeast"/>
    </w:pPr>
    <w:rPr>
      <w:sz w:val="27"/>
      <w:szCs w:val="27"/>
    </w:rPr>
  </w:style>
  <w:style w:type="character" w:customStyle="1" w:styleId="ConsNonformat">
    <w:name w:val="ConsNonformat Знак"/>
    <w:link w:val="ConsNonformat0"/>
    <w:rsid w:val="00D34269"/>
    <w:rPr>
      <w:rFonts w:ascii="Courier New" w:hAnsi="Courier New" w:cs="Courier New"/>
      <w:sz w:val="24"/>
      <w:szCs w:val="24"/>
    </w:rPr>
  </w:style>
  <w:style w:type="paragraph" w:customStyle="1" w:styleId="ConsNonformat0">
    <w:name w:val="ConsNonformat"/>
    <w:link w:val="ConsNonformat"/>
    <w:rsid w:val="00D342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8272">
          <w:marLeft w:val="0"/>
          <w:marRight w:val="0"/>
          <w:marTop w:val="0"/>
          <w:marBottom w:val="6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9583">
          <w:marLeft w:val="0"/>
          <w:marRight w:val="5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9063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5202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5268">
          <w:marLeft w:val="0"/>
          <w:marRight w:val="0"/>
          <w:marTop w:val="0"/>
          <w:marBottom w:val="6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8">
          <w:marLeft w:val="0"/>
          <w:marRight w:val="5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3761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52842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7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hotlaw/federal/15251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2020-06-25T14:13:00Z</cp:lastPrinted>
  <dcterms:created xsi:type="dcterms:W3CDTF">2020-06-25T13:45:00Z</dcterms:created>
  <dcterms:modified xsi:type="dcterms:W3CDTF">2022-02-14T15:04:00Z</dcterms:modified>
</cp:coreProperties>
</file>