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DB487F" w:rsidRDefault="008D4E41" w:rsidP="00DB48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E41">
        <w:rPr>
          <w:rFonts w:ascii="Times New Roman" w:hAnsi="Times New Roman" w:cs="Times New Roman"/>
          <w:b/>
          <w:sz w:val="26"/>
          <w:szCs w:val="26"/>
        </w:rPr>
        <w:t>О предостережении в связи с призывами к участию в массовых (публичных) мероприятиях, организуемых с нарушением установленного порядка проведения митингов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D4E41" w:rsidRPr="008F6DE7" w:rsidRDefault="008D4E41" w:rsidP="00DB48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4E41" w:rsidRPr="008D4E41" w:rsidRDefault="008D4E41" w:rsidP="008D4E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41">
        <w:rPr>
          <w:rFonts w:ascii="Times New Roman" w:hAnsi="Times New Roman" w:cs="Times New Roman"/>
          <w:sz w:val="26"/>
          <w:szCs w:val="26"/>
        </w:rPr>
        <w:t xml:space="preserve">Уважая конституционное право граждан на выражение своего мнения, в связи с распространением в социальных сетях призывов к участию в массовых (публичных) мероприятиях, организуемых с нарушением установленного порядка проведения митингов, </w:t>
      </w:r>
      <w:r>
        <w:rPr>
          <w:rFonts w:ascii="Times New Roman" w:hAnsi="Times New Roman" w:cs="Times New Roman"/>
          <w:sz w:val="26"/>
          <w:szCs w:val="26"/>
        </w:rPr>
        <w:t>прокуратура Урупского района</w:t>
      </w:r>
      <w:r w:rsidRPr="008D4E41">
        <w:rPr>
          <w:rFonts w:ascii="Times New Roman" w:hAnsi="Times New Roman" w:cs="Times New Roman"/>
          <w:sz w:val="26"/>
          <w:szCs w:val="26"/>
        </w:rPr>
        <w:t xml:space="preserve"> считает необходимым предостеречь физических и юридических лиц о недопустимости нарушения закона.</w:t>
      </w:r>
    </w:p>
    <w:p w:rsidR="008D4E41" w:rsidRPr="008D4E41" w:rsidRDefault="008D4E41" w:rsidP="008D4E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41">
        <w:rPr>
          <w:rFonts w:ascii="Times New Roman" w:hAnsi="Times New Roman" w:cs="Times New Roman"/>
          <w:sz w:val="26"/>
          <w:szCs w:val="26"/>
        </w:rPr>
        <w:t>Призывы к участию в несанкционированных массовых акциях образуют состав административного правонарушения, предусмотренного статьей 20.2 Кодекса Российской Федерации об административных правонарушениях, и могут повлечь наказание вплоть до административного ареста.</w:t>
      </w:r>
    </w:p>
    <w:p w:rsidR="008D4E41" w:rsidRPr="008D4E41" w:rsidRDefault="008D4E41" w:rsidP="008D4E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4E41">
        <w:rPr>
          <w:rFonts w:ascii="Times New Roman" w:hAnsi="Times New Roman" w:cs="Times New Roman"/>
          <w:sz w:val="26"/>
          <w:szCs w:val="26"/>
        </w:rPr>
        <w:t>Неудаление</w:t>
      </w:r>
      <w:proofErr w:type="spellEnd"/>
      <w:r w:rsidRPr="008D4E41">
        <w:rPr>
          <w:rFonts w:ascii="Times New Roman" w:hAnsi="Times New Roman" w:cs="Times New Roman"/>
          <w:sz w:val="26"/>
          <w:szCs w:val="26"/>
        </w:rPr>
        <w:t xml:space="preserve"> российскими и иностранными интернет-компаниями и владельцами сайтов информации, содержащей призывы к незаконным публичным акциям и массовым беспорядкам, влечет привлечение к административной ответственности по статье 13.41 Кодекса Российской Федерации об административных правонарушениях.</w:t>
      </w:r>
    </w:p>
    <w:p w:rsidR="008F6DE7" w:rsidRDefault="008D4E41" w:rsidP="008D4E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41">
        <w:rPr>
          <w:rFonts w:ascii="Times New Roman" w:hAnsi="Times New Roman" w:cs="Times New Roman"/>
          <w:sz w:val="26"/>
          <w:szCs w:val="26"/>
        </w:rPr>
        <w:t>Предупреждаем, что размещение в сети «Интернет» призывов к массовым беспорядкам, равно как и участие в таких действиях, могут быть квалифицированы по статье 212 Уголовного кодекса Российской Федерации.</w:t>
      </w:r>
    </w:p>
    <w:p w:rsidR="008D4E41" w:rsidRPr="008F6DE7" w:rsidRDefault="008D4E41" w:rsidP="008D4E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09CB" w:rsidRPr="008F6DE7" w:rsidRDefault="008D4E41" w:rsidP="000409C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0409CB" w:rsidRPr="008F6DE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0F2B99" w:rsidRPr="008F6DE7">
        <w:rPr>
          <w:rFonts w:ascii="Times New Roman" w:eastAsia="Times New Roman" w:hAnsi="Times New Roman" w:cs="Times New Roman"/>
          <w:sz w:val="26"/>
          <w:szCs w:val="26"/>
        </w:rPr>
        <w:t>2</w:t>
      </w:r>
      <w:r w:rsidR="000409CB" w:rsidRPr="008F6DE7">
        <w:rPr>
          <w:rFonts w:ascii="Times New Roman" w:eastAsia="Times New Roman" w:hAnsi="Times New Roman" w:cs="Times New Roman"/>
          <w:sz w:val="26"/>
          <w:szCs w:val="26"/>
        </w:rPr>
        <w:t>.2021</w:t>
      </w:r>
    </w:p>
    <w:p w:rsidR="000409CB" w:rsidRDefault="000409CB" w:rsidP="000409C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4E41" w:rsidRPr="008F6DE7" w:rsidRDefault="008D4E41" w:rsidP="000409C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B487F" w:rsidRDefault="008D4E41" w:rsidP="008D4E41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Прокурор Урупского района</w:t>
      </w:r>
    </w:p>
    <w:p w:rsidR="008D4E41" w:rsidRDefault="008D4E41" w:rsidP="008D4E41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4E41" w:rsidRPr="008F6DE7" w:rsidRDefault="008D4E41" w:rsidP="008D4E41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старший советник юстиции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М.Х. Биджиев</w:t>
      </w:r>
    </w:p>
    <w:p w:rsidR="000409CB" w:rsidRPr="000409CB" w:rsidRDefault="000409CB" w:rsidP="000409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171" w:rsidRPr="00E55171" w:rsidRDefault="00E55171" w:rsidP="000409CB">
      <w:pPr>
        <w:shd w:val="clear" w:color="auto" w:fill="FFFFFF"/>
        <w:spacing w:line="393" w:lineRule="atLeast"/>
        <w:rPr>
          <w:rFonts w:ascii="Times New Roman" w:hAnsi="Times New Roman" w:cs="Times New Roman"/>
          <w:sz w:val="28"/>
          <w:szCs w:val="28"/>
        </w:rPr>
      </w:pPr>
    </w:p>
    <w:sectPr w:rsidR="00E55171" w:rsidRPr="00E551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B"/>
    <w:rsid w:val="000409CB"/>
    <w:rsid w:val="00076674"/>
    <w:rsid w:val="0007746B"/>
    <w:rsid w:val="000F2B99"/>
    <w:rsid w:val="0024075A"/>
    <w:rsid w:val="002A5D99"/>
    <w:rsid w:val="002B4249"/>
    <w:rsid w:val="00373F16"/>
    <w:rsid w:val="003D097D"/>
    <w:rsid w:val="00466B33"/>
    <w:rsid w:val="004958D9"/>
    <w:rsid w:val="004A5C43"/>
    <w:rsid w:val="004A6477"/>
    <w:rsid w:val="00543BEC"/>
    <w:rsid w:val="005E5A1E"/>
    <w:rsid w:val="00683D6A"/>
    <w:rsid w:val="00694327"/>
    <w:rsid w:val="006E225A"/>
    <w:rsid w:val="007941DC"/>
    <w:rsid w:val="008131EF"/>
    <w:rsid w:val="008D4E41"/>
    <w:rsid w:val="008F6DE7"/>
    <w:rsid w:val="009F3CD8"/>
    <w:rsid w:val="00A64E81"/>
    <w:rsid w:val="00A8351F"/>
    <w:rsid w:val="00B676A2"/>
    <w:rsid w:val="00BF195A"/>
    <w:rsid w:val="00CF26D8"/>
    <w:rsid w:val="00DB487F"/>
    <w:rsid w:val="00E17D32"/>
    <w:rsid w:val="00E55171"/>
    <w:rsid w:val="00E61809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DCB"/>
  <w15:docId w15:val="{664B2E71-89EB-49A4-B685-B9355AB7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paragraph" w:styleId="a6">
    <w:name w:val="Body Text"/>
    <w:basedOn w:val="a"/>
    <w:link w:val="a7"/>
    <w:rsid w:val="00A64E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A64E8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3504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725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100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0517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Мяжлонов Георгий Константинович</cp:lastModifiedBy>
  <cp:revision>2</cp:revision>
  <cp:lastPrinted>2022-02-25T07:21:00Z</cp:lastPrinted>
  <dcterms:created xsi:type="dcterms:W3CDTF">2022-02-25T07:22:00Z</dcterms:created>
  <dcterms:modified xsi:type="dcterms:W3CDTF">2022-02-25T07:22:00Z</dcterms:modified>
</cp:coreProperties>
</file>