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A9" w:rsidRDefault="009E5CA9" w:rsidP="009E5CA9">
      <w:pPr>
        <w:jc w:val="center"/>
      </w:pPr>
      <w:r>
        <w:rPr>
          <w:b/>
          <w:sz w:val="28"/>
          <w:szCs w:val="28"/>
        </w:rPr>
        <w:t xml:space="preserve">РОССИЙСКАЯ ФЕДЕРАЦИЯ </w:t>
      </w:r>
    </w:p>
    <w:p w:rsidR="009E5CA9" w:rsidRDefault="009E5CA9" w:rsidP="009E5CA9">
      <w:pPr>
        <w:jc w:val="center"/>
      </w:pPr>
      <w:r>
        <w:rPr>
          <w:b/>
          <w:sz w:val="28"/>
          <w:szCs w:val="28"/>
        </w:rPr>
        <w:t>КАРАЧАЕВО-ЧЕРКЕССКАЯ РЕСПУБЛИКА</w:t>
      </w:r>
    </w:p>
    <w:p w:rsidR="009E5CA9" w:rsidRDefault="009E5CA9" w:rsidP="009E5CA9">
      <w:pPr>
        <w:jc w:val="center"/>
      </w:pPr>
      <w:r>
        <w:rPr>
          <w:b/>
          <w:sz w:val="28"/>
          <w:szCs w:val="28"/>
        </w:rPr>
        <w:t>УРУПСКИЙ  МУНИЦИПАЛЬНЫЙ  РАЙОН</w:t>
      </w:r>
    </w:p>
    <w:p w:rsidR="009E5CA9" w:rsidRDefault="009E5CA9" w:rsidP="009E5CA9">
      <w:pPr>
        <w:jc w:val="center"/>
      </w:pPr>
      <w:r>
        <w:rPr>
          <w:b/>
          <w:sz w:val="28"/>
          <w:szCs w:val="28"/>
        </w:rPr>
        <w:t>СОВЕТ КЫЗЫЛ-УРУПСКОГО СЕЛЬСКОГО ПОСЕЛЕНИЯ</w:t>
      </w:r>
    </w:p>
    <w:p w:rsidR="009E5CA9" w:rsidRDefault="009E5CA9" w:rsidP="009E5CA9">
      <w:pPr>
        <w:jc w:val="center"/>
      </w:pPr>
      <w:r>
        <w:rPr>
          <w:b/>
          <w:sz w:val="28"/>
          <w:szCs w:val="28"/>
        </w:rPr>
        <w:t>РЕШЕНИЕ</w:t>
      </w:r>
    </w:p>
    <w:p w:rsidR="009E5CA9" w:rsidRDefault="009E5CA9" w:rsidP="009E5CA9">
      <w:pPr>
        <w:jc w:val="center"/>
      </w:pPr>
      <w:r>
        <w:rPr>
          <w:b/>
          <w:sz w:val="28"/>
          <w:szCs w:val="28"/>
        </w:rPr>
        <w:t xml:space="preserve"> </w:t>
      </w:r>
    </w:p>
    <w:p w:rsidR="009E5CA9" w:rsidRDefault="0036083F" w:rsidP="009E5CA9">
      <w:r>
        <w:rPr>
          <w:b/>
          <w:sz w:val="28"/>
          <w:szCs w:val="28"/>
          <w:highlight w:val="white"/>
        </w:rPr>
        <w:t xml:space="preserve">   08.02</w:t>
      </w:r>
      <w:r w:rsidR="009E5CA9">
        <w:rPr>
          <w:b/>
          <w:sz w:val="28"/>
          <w:szCs w:val="28"/>
          <w:highlight w:val="white"/>
        </w:rPr>
        <w:t xml:space="preserve">.2021                               а. Кызыл-Уруп                                          № </w:t>
      </w:r>
      <w:r>
        <w:rPr>
          <w:b/>
          <w:sz w:val="28"/>
          <w:szCs w:val="28"/>
        </w:rPr>
        <w:t>21</w:t>
      </w:r>
    </w:p>
    <w:p w:rsidR="009E5CA9" w:rsidRDefault="009E5CA9" w:rsidP="009E5CA9">
      <w:pPr>
        <w:rPr>
          <w:b/>
          <w:sz w:val="28"/>
          <w:szCs w:val="28"/>
        </w:rPr>
      </w:pP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</w:rPr>
      </w:pPr>
    </w:p>
    <w:p w:rsidR="00181F49" w:rsidRPr="00181F49" w:rsidRDefault="00181F49" w:rsidP="00181F49">
      <w:pPr>
        <w:spacing w:after="0"/>
        <w:jc w:val="center"/>
        <w:rPr>
          <w:rFonts w:ascii="Times New Roman" w:hAnsi="Times New Roman" w:cs="Times New Roman"/>
        </w:rPr>
      </w:pPr>
    </w:p>
    <w:p w:rsidR="00BF1140" w:rsidRPr="009D3ADB" w:rsidRDefault="00BF1140" w:rsidP="00181F49">
      <w:pPr>
        <w:shd w:val="clear" w:color="auto" w:fill="FFFFFF"/>
        <w:spacing w:after="0" w:line="240" w:lineRule="auto"/>
        <w:ind w:left="142" w:right="325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  <w:r w:rsidRPr="009D3ADB">
        <w:rPr>
          <w:rFonts w:ascii="Times New Roman" w:hAnsi="Times New Roman" w:cs="Times New Roman"/>
          <w:iCs/>
          <w:sz w:val="28"/>
          <w:szCs w:val="28"/>
        </w:rPr>
        <w:t>Об утверждении п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орядка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,расположенных на территории </w:t>
      </w:r>
      <w:r w:rsidR="009E5C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Кызыл-Урупского сельского поселения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требованиями проектной документации</w:t>
      </w:r>
      <w:r w:rsidR="00886B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</w:p>
    <w:p w:rsidR="00BF1140" w:rsidRPr="009D3ADB" w:rsidRDefault="00BF1140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F1140" w:rsidRPr="009D3ADB" w:rsidRDefault="00906426" w:rsidP="00181F49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спунктом</w:t>
      </w:r>
      <w:r w:rsidR="00D34D0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7 части 1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пунктом</w:t>
      </w:r>
      <w:r w:rsidR="004772F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 части 3 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атьи 8 и 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ью</w:t>
      </w:r>
      <w:r w:rsidR="0093508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11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статьи 55.24 Градостроительного кодекса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пунктом 20 части 1, частью 3 статьи 14 и пунктом 26 части 1 статьи 16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 w:rsidR="009E5C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Кызыл-Урупского  сельского поселения, Совет Кызыл-Урупского сельского поселения </w:t>
      </w:r>
    </w:p>
    <w:p w:rsidR="00BF1140" w:rsidRPr="009D3ADB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E444E" w:rsidP="00181F49">
      <w:pPr>
        <w:shd w:val="clear" w:color="auto" w:fill="FFFFFF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РЕШИЛ</w:t>
      </w:r>
      <w:r w:rsidR="00BF1140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181F49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Утвердить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прилагаемый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порядок проведения </w:t>
      </w:r>
      <w:r w:rsidR="003C470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зданий, сооружений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,расположенных </w:t>
      </w:r>
      <w:r w:rsidR="002C487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территории муниципального образования </w:t>
      </w:r>
      <w:r w:rsidR="009E5C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D216D" w:rsidRPr="009D3ADB" w:rsidRDefault="00181F49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D3ADB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44E" w:rsidRPr="009D3ADB">
        <w:rPr>
          <w:rFonts w:ascii="Times New Roman" w:hAnsi="Times New Roman" w:cs="Times New Roman"/>
          <w:sz w:val="28"/>
          <w:szCs w:val="28"/>
        </w:rPr>
        <w:t>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 и разместить на официальном сайте </w:t>
      </w:r>
      <w:r w:rsidR="009E5CA9">
        <w:rPr>
          <w:rFonts w:ascii="Times New Roman" w:hAnsi="Times New Roman" w:cs="Times New Roman"/>
          <w:sz w:val="28"/>
          <w:szCs w:val="28"/>
        </w:rPr>
        <w:t>Кызыл-Урупского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1140"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E444E" w:rsidP="00181F49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BF1140" w:rsidRPr="009D3ADB">
        <w:rPr>
          <w:rFonts w:ascii="Times New Roman" w:hAnsi="Times New Roman" w:cs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BF1140" w:rsidRPr="009D3ADB" w:rsidRDefault="00BF1140" w:rsidP="00181F49">
      <w:pPr>
        <w:pStyle w:val="Textbody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5CA9" w:rsidRDefault="009E5CA9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5CA9" w:rsidRDefault="009E5CA9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E5CA9" w:rsidRDefault="00181F49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5CA9">
        <w:rPr>
          <w:rFonts w:ascii="Times New Roman" w:hAnsi="Times New Roman" w:cs="Times New Roman"/>
          <w:sz w:val="28"/>
          <w:szCs w:val="28"/>
        </w:rPr>
        <w:t>Кызыл-Урупского</w:t>
      </w:r>
    </w:p>
    <w:p w:rsidR="00BF1140" w:rsidRPr="009D3ADB" w:rsidRDefault="009E5CA9" w:rsidP="00181F49">
      <w:pPr>
        <w:spacing w:after="0" w:line="240" w:lineRule="auto"/>
        <w:ind w:left="142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Скльского поселения</w:t>
      </w:r>
      <w:r w:rsidR="00181F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1F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К.М. Джуккаев</w:t>
      </w:r>
      <w:r w:rsidR="00181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46" w:rsidRPr="009D3ADB" w:rsidRDefault="0087554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875546" w:rsidRPr="009D3ADB" w:rsidSect="002C4874">
          <w:headerReference w:type="default" r:id="rId8"/>
          <w:pgSz w:w="11906" w:h="16838"/>
          <w:pgMar w:top="1134" w:right="707" w:bottom="993" w:left="1134" w:header="708" w:footer="708" w:gutter="0"/>
          <w:cols w:space="708"/>
          <w:titlePg/>
          <w:docGrid w:linePitch="360"/>
        </w:sectPr>
      </w:pPr>
    </w:p>
    <w:p w:rsidR="006055D3" w:rsidRPr="009D3ADB" w:rsidRDefault="00875546" w:rsidP="00181F49">
      <w:pPr>
        <w:shd w:val="clear" w:color="auto" w:fill="FFFFFF"/>
        <w:spacing w:after="0" w:line="240" w:lineRule="auto"/>
        <w:ind w:left="5670" w:firstLine="142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</w:t>
      </w:r>
    </w:p>
    <w:p w:rsidR="006055D3" w:rsidRDefault="00875546" w:rsidP="009E5CA9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решением Совета </w:t>
      </w:r>
      <w:r w:rsidR="009E5C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№ </w:t>
      </w:r>
      <w:r w:rsidR="009E5C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«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29» сентября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2020 года</w:t>
      </w:r>
    </w:p>
    <w:p w:rsidR="006055D3" w:rsidRPr="009D3ADB" w:rsidRDefault="00875546" w:rsidP="00181F49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(приложение)</w:t>
      </w:r>
    </w:p>
    <w:p w:rsidR="00552DB5" w:rsidRPr="009D3ADB" w:rsidRDefault="00552DB5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 О Р Я Д О К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проведения </w:t>
      </w:r>
      <w:r w:rsidR="003C4705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осмотров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зданий, сооружений</w:t>
      </w:r>
      <w:r w:rsidR="0031354C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</w:t>
      </w:r>
      <w:r w:rsidR="0031354C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расположенных </w:t>
      </w:r>
      <w:r w:rsidR="002C4874" w:rsidRPr="009D3AD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на территории </w:t>
      </w:r>
      <w:r w:rsidR="00A27C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Кызыл-Урупского сельского поселения</w:t>
      </w:r>
      <w:r w:rsidR="00181F4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,</w:t>
      </w:r>
      <w:r w:rsidR="00A27CD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на предмет их технического состояния и надлежащего технического обслуживания в соответствии с требованиями технических регламентов, </w:t>
      </w:r>
      <w:r w:rsidR="009B753A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предъявляемыми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 конструктивным и другим характеристикам надежности и безопасности объектов, требованиями проектной документации</w:t>
      </w:r>
      <w:r w:rsidR="00B140F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указанных объектов</w:t>
      </w:r>
    </w:p>
    <w:p w:rsidR="00BF1140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I. Общие положения</w:t>
      </w:r>
    </w:p>
    <w:p w:rsidR="00695755" w:rsidRPr="009D3ADB" w:rsidRDefault="00695755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A5E15" w:rsidRPr="009D3ADB" w:rsidRDefault="003C4705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Настоящий Порядок проведения осмотров зданий, сооружений, расположенных на территории </w:t>
      </w:r>
      <w:r w:rsid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ваниями проектной документации указанных объектов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(далее 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Порядок)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определяет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цели и задачи проведения осмотра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находящихся в эксплуатации и расположенных на территории муниципальногообразования (поселени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городско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сооружений(далее –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3B3C6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сооружения), 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устанавливает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процедуру и сроки организации и проведения осмотра зданий, сооружений, выдачи (направления) </w:t>
      </w:r>
      <w:r w:rsidR="0086000E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лицам, ответственным за эксплуатацию зданий, сооружений, </w:t>
      </w:r>
      <w:r w:rsidR="00D636A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о мерах по устранению выявленных нарушений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– рекомендации)</w:t>
      </w:r>
      <w:r w:rsidR="00DC0F7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 также </w:t>
      </w:r>
      <w:r w:rsidR="0069575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права и обязанности должностных лиц 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(поселени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городского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округ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D3CB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и </w:t>
      </w:r>
      <w:r w:rsidR="00EA5E1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лиц, ответственных за </w:t>
      </w:r>
      <w:r w:rsidR="00B8107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эксплуатацию зданий, сооружений</w:t>
      </w:r>
      <w:r w:rsidR="008D10A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при проведении осмотров.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осмотров </w:t>
      </w:r>
      <w:r w:rsidR="004B33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администрацией </w:t>
      </w:r>
      <w:r w:rsid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459A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 - администрация)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928D6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Финансирование деятельности по проведению осмотров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осуществляется за счет средств бюджета </w:t>
      </w:r>
      <w:r w:rsid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43D7A" w:rsidRPr="009D3ADB" w:rsidRDefault="00D636A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Действие Порядка распространяется на все эксплуатируемые здания и сооружения независимо от формы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собственности, </w:t>
      </w:r>
      <w:r w:rsidR="007928D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расположенные на территории</w:t>
      </w:r>
      <w:r w:rsidR="00A27CDE" w:rsidRP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Кызыл-Урупского сельского поселения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43D7A" w:rsidRPr="009D3ADB" w:rsidRDefault="008051A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Основанием для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проведения осмотров</w:t>
      </w:r>
      <w:r w:rsidR="00CC311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поступление в администрацию заявлений физических или юридических лиц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(далее</w:t>
      </w:r>
      <w:r w:rsidR="001C608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также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</w:t>
      </w:r>
      <w:r w:rsidR="0080729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заявление,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заявитель)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="00743D7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345D35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нарушении требований законодательства Российской Федерации к 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эксплуатации зданий, сооружений;</w:t>
      </w:r>
    </w:p>
    <w:p w:rsidR="008051A0" w:rsidRPr="009D3ADB" w:rsidRDefault="008051A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возникновении аварийных ситуаций в зданиях, сооружениях или возникновении угроз</w:t>
      </w:r>
      <w:r w:rsidR="00345D3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 разрушения зданий, сооружений.</w:t>
      </w:r>
    </w:p>
    <w:p w:rsidR="0024707F" w:rsidRPr="009D3ADB" w:rsidRDefault="0024707F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</w:t>
      </w:r>
      <w:r w:rsidR="00D62D9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не позволяющие установить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а также заявления, не содержащие сведений о фактах, указанных в </w:t>
      </w:r>
      <w:hyperlink r:id="rId9" w:history="1">
        <w:r w:rsidRPr="009D3ADB">
          <w:rPr>
            <w:rFonts w:ascii="Times New Roman" w:eastAsia="Times New Roman" w:hAnsi="Times New Roman" w:cs="Times New Roman"/>
            <w:color w:val="212121"/>
            <w:sz w:val="28"/>
            <w:szCs w:val="28"/>
            <w:lang w:eastAsia="ru-RU"/>
          </w:rPr>
          <w:t>абзацах втором – третьем пункта</w:t>
        </w:r>
      </w:hyperlink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1.5 настоящего Порядка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не могут служить основанием для проведения осмотр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EA4D7D" w:rsidRPr="009D3ADB" w:rsidRDefault="00EA4D7D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Заявления, направленные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форме электронных документов,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могут служить основани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проведения </w:t>
      </w:r>
      <w:r w:rsidR="00520D2A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осмотров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</w:t>
      </w:r>
      <w:r w:rsidR="00B140F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заявителей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единой системе идентификации и аутентификации.</w:t>
      </w:r>
    </w:p>
    <w:p w:rsidR="00E37F48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является оценка технического состояния и надлежащего технического обслуживания зданий, сооружений в соответствии с требованиями </w:t>
      </w:r>
      <w:r w:rsidR="00E37F4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BF1140" w:rsidRPr="009D3ADB" w:rsidRDefault="00BF1140" w:rsidP="0048075D">
      <w:pPr>
        <w:pStyle w:val="ac"/>
        <w:numPr>
          <w:ilvl w:val="1"/>
          <w:numId w:val="5"/>
        </w:numPr>
        <w:shd w:val="clear" w:color="auto" w:fill="FFFFFF"/>
        <w:spacing w:after="0" w:line="240" w:lineRule="auto"/>
        <w:ind w:left="66" w:firstLine="64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Задачами проведения осмотров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являются: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профилактика нарушений требований </w:t>
      </w:r>
      <w:r w:rsidR="00CF1FB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 при эксплуатации зданий, сооружений;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обеспечение соблюдения требований </w:t>
      </w:r>
      <w:r w:rsidR="00774E6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градостроительного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законодательства;</w:t>
      </w:r>
    </w:p>
    <w:p w:rsidR="00BF1140" w:rsidRPr="009D3ADB" w:rsidRDefault="00BF1140" w:rsidP="00480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CF1FBD" w:rsidRPr="009D3ADB" w:rsidRDefault="00CF1FBD" w:rsidP="004807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защита жизни и здоровья граждан, имущества физических или юридических лиц, государственного или муниципального имущества</w:t>
      </w:r>
      <w:r w:rsidRPr="009D3ADB">
        <w:rPr>
          <w:rFonts w:ascii="Times New Roman" w:hAnsi="Times New Roman" w:cs="Times New Roman"/>
          <w:sz w:val="28"/>
          <w:szCs w:val="28"/>
        </w:rPr>
        <w:t>.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II. Организация </w:t>
      </w:r>
      <w:r w:rsidR="00774E6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проведение </w:t>
      </w: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осмотра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здани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  <w:r w:rsidR="009E340B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, сооружени</w:t>
      </w:r>
      <w:r w:rsidR="00BC2958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я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поступления </w:t>
      </w:r>
      <w:r w:rsidR="001C14B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заявления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регистрирует </w:t>
      </w:r>
      <w:r w:rsidR="0080729A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его 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журнале входящей корреспонденции.</w:t>
      </w:r>
    </w:p>
    <w:p w:rsidR="00BE38E9" w:rsidRPr="0048075D" w:rsidRDefault="00BF1140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следующего рабочего дня после 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72A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случае поступления заявления о возникновении аварийной ситуации в здании, сооружении или возникновении угрозы разрушения здания, сооружени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я, - в день его регистрации,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должностн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B80F4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осмотра</w:t>
      </w:r>
      <w:r w:rsidR="00B140F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уполномоченные должностные лица администрации)</w:t>
      </w:r>
      <w:r w:rsidR="004457A7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издания </w:t>
      </w:r>
      <w:r w:rsidR="007344D0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84123E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осмотра здания, сооружения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958" w:rsidRPr="0048075D" w:rsidRDefault="00BE38E9" w:rsidP="0048075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проведении осмотров зданий, сооружений привлекаются собственники зданий, сооружений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(помещений в здании, сооружении)</w:t>
      </w: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F57A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C6085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ответственные за эксплуатацию зданий, сооружений)</w:t>
      </w:r>
      <w:r w:rsidR="00A02AA4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их уполномоченные представители</w:t>
      </w:r>
      <w:r w:rsidR="00BC2958"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119" w:rsidRPr="0048075D" w:rsidRDefault="00380E2D" w:rsidP="009D3A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Сведения о собственниках зданий, сооружений запрашиваются </w:t>
      </w:r>
      <w:r w:rsidR="00E44119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администрацией в рамках межведомственного информационного взаимодействия в </w:t>
      </w:r>
      <w:r w:rsidR="00A27CDE">
        <w:rPr>
          <w:rFonts w:ascii="Times New Roman" w:hAnsi="Times New Roman" w:cs="Times New Roman"/>
          <w:sz w:val="28"/>
        </w:rPr>
        <w:t>Управлении</w:t>
      </w:r>
      <w:r w:rsidR="00A27CDE" w:rsidRPr="00A27CDE">
        <w:rPr>
          <w:rFonts w:ascii="Times New Roman" w:hAnsi="Times New Roman" w:cs="Times New Roman"/>
          <w:sz w:val="28"/>
        </w:rPr>
        <w:t xml:space="preserve"> Федеральной службы государственной регистрации, кадастра и картографии </w:t>
      </w:r>
      <w:r>
        <w:rPr>
          <w:rFonts w:ascii="Times New Roman" w:hAnsi="Times New Roman" w:cs="Times New Roman"/>
          <w:sz w:val="28"/>
        </w:rPr>
        <w:t>по Карачаево</w:t>
      </w:r>
      <w:r>
        <w:rPr>
          <w:rFonts w:ascii="Times New Roman" w:hAnsi="Times New Roman" w:cs="Times New Roman"/>
          <w:sz w:val="28"/>
        </w:rPr>
        <w:noBreakHyphen/>
      </w:r>
      <w:r w:rsidR="00A27CDE" w:rsidRPr="00A27CDE">
        <w:rPr>
          <w:rFonts w:ascii="Times New Roman" w:hAnsi="Times New Roman" w:cs="Times New Roman"/>
          <w:sz w:val="28"/>
        </w:rPr>
        <w:t>Черкесской</w:t>
      </w:r>
      <w:r>
        <w:rPr>
          <w:rFonts w:ascii="Times New Roman" w:hAnsi="Times New Roman" w:cs="Times New Roman"/>
          <w:sz w:val="28"/>
        </w:rPr>
        <w:t> Республике (Управление </w:t>
      </w:r>
      <w:r w:rsidR="00A27CDE" w:rsidRPr="00A27CDE">
        <w:rPr>
          <w:rFonts w:ascii="Times New Roman" w:hAnsi="Times New Roman" w:cs="Times New Roman"/>
          <w:sz w:val="28"/>
        </w:rPr>
        <w:t>Рос</w:t>
      </w:r>
      <w:r w:rsidR="00A27CD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еестра по </w:t>
      </w:r>
      <w:r w:rsidR="00A27CDE">
        <w:rPr>
          <w:rFonts w:ascii="Times New Roman" w:hAnsi="Times New Roman" w:cs="Times New Roman"/>
          <w:sz w:val="28"/>
        </w:rPr>
        <w:t>Карачаево </w:t>
      </w:r>
      <w:r>
        <w:rPr>
          <w:rFonts w:ascii="Times New Roman" w:hAnsi="Times New Roman" w:cs="Times New Roman"/>
          <w:sz w:val="28"/>
        </w:rPr>
        <w:noBreakHyphen/>
        <w:t xml:space="preserve"> </w:t>
      </w:r>
      <w:r w:rsidR="00A27CDE">
        <w:rPr>
          <w:rFonts w:ascii="Times New Roman" w:hAnsi="Times New Roman" w:cs="Times New Roman"/>
          <w:sz w:val="28"/>
        </w:rPr>
        <w:t>Черкесской </w:t>
      </w:r>
      <w:r w:rsidR="00A27CDE" w:rsidRPr="00A27CDE">
        <w:rPr>
          <w:rFonts w:ascii="Times New Roman" w:hAnsi="Times New Roman" w:cs="Times New Roman"/>
          <w:sz w:val="28"/>
        </w:rPr>
        <w:t>Республике)</w:t>
      </w:r>
      <w:r w:rsidR="00A27CDE">
        <w:rPr>
          <w:rFonts w:ascii="Times New Roman" w:hAnsi="Times New Roman" w:cs="Times New Roman"/>
          <w:sz w:val="28"/>
        </w:rPr>
        <w:t> в </w:t>
      </w:r>
      <w:r w:rsidR="00A27CD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порядке, предусмотренном </w:t>
      </w:r>
      <w:r w:rsidR="00E44119"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законодательством.</w:t>
      </w:r>
    </w:p>
    <w:p w:rsidR="00C4631C" w:rsidRPr="00F57A73" w:rsidRDefault="00E44119" w:rsidP="00F57A73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807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лиц, ответственных за эксплуатацию зданий, сооружений,</w:t>
      </w:r>
      <w:r w:rsidRPr="0048075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1C6085" w:rsidRPr="00557B1A" w:rsidRDefault="001C6085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поступлении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ответственные за эксплуатацию зданий, сооружений, уведомляются о проведении осмотр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указанных объектов не позднее</w:t>
      </w:r>
      <w:r w:rsidR="00181F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чем за три рабочи</w:t>
      </w:r>
      <w:r w:rsidR="00B140F8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 дня до даты проведения осмотров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посредством направления копии </w:t>
      </w:r>
      <w:r w:rsidR="007344D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распоряжения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главы администрации о проведении осмотра здания, сооружения 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</w:t>
      </w:r>
      <w:r w:rsidR="00C4631C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физического или юридического лица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1C6085" w:rsidRPr="00557B1A" w:rsidRDefault="00C4631C" w:rsidP="009D3AD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случае поступления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="001C6085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возникновении аварийных ситуаций в зданиях, сооружениях или возникновении угрозы разрушения зданий, сооружений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предварительное уведомление лиц, ответственных за эксплуатацию зданий, сооружений, о дате проведения осмотр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требуется.</w:t>
      </w:r>
    </w:p>
    <w:p w:rsidR="00BF1140" w:rsidRPr="00557B1A" w:rsidRDefault="00F1772A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рок проведения осмотра здания,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не может превышать двадцати рабочих дней с даты поступления в администрацию заявлени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физическ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юридическ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лиц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ой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ситуаций в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или возникновении угрозы разрушения здани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я, сооружения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- осмотр должен быть проведен не позднее одного рабочего дня, следующего за днем поступления указанн</w:t>
      </w:r>
      <w:r w:rsidR="007A5157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ого заявления</w:t>
      </w: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7344D0" w:rsidRPr="009D3ADB" w:rsidRDefault="007344D0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6817EF" w:rsidRPr="009D3ADB" w:rsidRDefault="006817EF" w:rsidP="00557B1A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Проведение осмотра здани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сооружени</w:t>
      </w:r>
      <w:r w:rsidR="007A515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включает в себя</w:t>
      </w:r>
      <w:r w:rsidR="00AE02A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мероприятия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557B1A" w:rsidRDefault="003F7FB2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</w:t>
      </w:r>
      <w:r w:rsidR="00BF1140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накомление</w:t>
      </w:r>
      <w:r w:rsidR="00557B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со следующими документами и материалами:</w:t>
      </w:r>
    </w:p>
    <w:p w:rsidR="00557B1A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</w:t>
      </w:r>
      <w:r w:rsidR="006817E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 наличии таких документов)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557B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журналом эксплуатации здания, сооружения, </w:t>
      </w:r>
      <w:r w:rsidR="00F84A1A" w:rsidRPr="00557B1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ведение которого предусмотрено 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Градостроительным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кодекс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ом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договорами, на основании которых лиц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за эксплуатацию здания, сооружения,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привлекает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иных физических или юридических лиц в целях обеспечения безопасной эксплуатации здания, сооружения (при наличии);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BF1140" w:rsidRPr="009D3ADB" w:rsidRDefault="00BF1140" w:rsidP="00557B1A">
      <w:pPr>
        <w:pStyle w:val="ac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9D3ADB">
        <w:rPr>
          <w:rFonts w:ascii="Times New Roman" w:hAnsi="Times New Roman" w:cs="Times New Roman"/>
          <w:color w:val="212121"/>
          <w:sz w:val="28"/>
          <w:szCs w:val="28"/>
        </w:rPr>
        <w:t>обследование здания, сооружения</w:t>
      </w:r>
      <w:r w:rsidR="00F84A1A" w:rsidRPr="00557B1A">
        <w:rPr>
          <w:rFonts w:ascii="Times New Roman" w:hAnsi="Times New Roman" w:cs="Times New Roman"/>
          <w:color w:val="212121"/>
          <w:sz w:val="28"/>
          <w:szCs w:val="28"/>
        </w:rPr>
        <w:t>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, в том числе</w:t>
      </w:r>
      <w:r w:rsidR="00AA2FBD">
        <w:rPr>
          <w:rFonts w:ascii="Times New Roman" w:hAnsi="Times New Roman" w:cs="Times New Roman"/>
          <w:color w:val="212121"/>
          <w:sz w:val="28"/>
          <w:szCs w:val="28"/>
        </w:rPr>
        <w:t xml:space="preserve"> проведение</w:t>
      </w:r>
      <w:r w:rsidR="00416F03" w:rsidRPr="00557B1A">
        <w:rPr>
          <w:rFonts w:ascii="Times New Roman" w:hAnsi="Times New Roman" w:cs="Times New Roman"/>
          <w:color w:val="212121"/>
          <w:sz w:val="28"/>
          <w:szCs w:val="28"/>
        </w:rPr>
        <w:t>:</w:t>
      </w:r>
    </w:p>
    <w:p w:rsidR="00416F03" w:rsidRPr="00ED6D6A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визуального осмотра здания, сооружения (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включая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лестничны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клет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ки, чердаки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подвалы и иные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мест</w:t>
      </w:r>
      <w:r w:rsidR="00E06B70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416F03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фасада здания, сооружения и его частей</w:t>
      </w:r>
      <w:r w:rsidR="00416F03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видимых дефектов;</w:t>
      </w:r>
    </w:p>
    <w:p w:rsidR="00AA2FBD" w:rsidRDefault="00416F03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обмерочных работ и иных мероприятий, необходимых для оценки технического состояния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ответственное за эксплуатацию здания, сооружения, представ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ляет</w:t>
      </w:r>
      <w:r w:rsidR="005B48F9" w:rsidRPr="00ED6D6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уполномоченным должностным лицам администрации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для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ознаком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документ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ы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связанны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 предметом осмотра, а также обеспечи</w:t>
      </w:r>
      <w:r w:rsidR="009B7F13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вает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при необходимости привлекает к </w:t>
      </w:r>
      <w:r w:rsidR="00E06B7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проведению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осмотра экспертов,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экспертные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организации, не состоящие в гражданско-правовых и трудовых отношениях с </w:t>
      </w:r>
      <w:r w:rsidR="00D7174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ответственным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 эксплуатацию здани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сооружени</w:t>
      </w:r>
      <w:r w:rsidR="00D7174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и не являющиеся их аффилированными лицами.</w:t>
      </w:r>
    </w:p>
    <w:p w:rsidR="009204E1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результатам п</w:t>
      </w:r>
      <w:r w:rsidR="0091491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роведения осмотра составляется 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 осмотра здания, сооружения по форме согласно приложению 1 к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настоящему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(далее - Акт), к которому прикладываются </w:t>
      </w:r>
      <w:r w:rsidR="009204E1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следующие документы 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материалы</w:t>
      </w:r>
      <w:r w:rsidR="009204E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9204E1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результаты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фотофиксации осматриваемых зданий, сооружений, оформленные в ходе осмотра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9204E1" w:rsidRPr="00AA2FBD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9204E1" w:rsidRDefault="009204E1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</w:t>
      </w:r>
      <w:r w:rsidR="00C2057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овение угрозы разрушения зданий, сооружений.</w:t>
      </w:r>
    </w:p>
    <w:p w:rsidR="00AA2FBD" w:rsidRPr="009D3ADB" w:rsidRDefault="00AA2FBD" w:rsidP="00AA2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отсутствия доступа в здание, сооружение в Акте делается соответствующая отметка.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Результаты осмотра, содержащие информацию, составляющую государственную, коммерческую, служебную или иную </w:t>
      </w:r>
      <w:r w:rsidR="00673B14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охраняемую законом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тайну, оформляются с соблюдением требований, предусмотренных законодательством Российской Федерации.</w:t>
      </w:r>
    </w:p>
    <w:p w:rsidR="00AA2FBD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 оформляется непосредственно после завершения осмотра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трех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экземплярах, один из которых с копиями приложений вручается лицу, ответственному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уполномоченному представителю под расписку об ознакомлении либо об отказе в ознакомлении с Актом</w:t>
      </w:r>
      <w:r w:rsidR="001224F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A4CB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второй – заявителю, а третий – хранится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администрации.</w:t>
      </w:r>
    </w:p>
    <w:p w:rsidR="00015B8F" w:rsidRPr="009D3ADB" w:rsidRDefault="00015B8F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отказа лица, ответственного за эксплуатацию здания, сооружения, </w:t>
      </w:r>
      <w:r w:rsidR="0074694B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или 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</w:t>
      </w:r>
      <w:r w:rsidR="0086000E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хранящемуся в </w:t>
      </w:r>
      <w:r w:rsid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C0795" w:rsidRPr="00AA2FBD" w:rsidRDefault="00AC0795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(в случае если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целях обеспечения безопасной эксплуатации здания, сооружения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собственником здания, сооружения </w:t>
      </w:r>
      <w:r w:rsidR="00AA2F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 основании договора </w:t>
      </w:r>
      <w:r w:rsidR="00E37ABD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привлечено физическое или юридическое лицо)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день проведения осмотра здания, сооружения любым доступным способом.</w:t>
      </w:r>
    </w:p>
    <w:p w:rsidR="00294329" w:rsidRPr="009D3ADB" w:rsidRDefault="00294329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</w:t>
      </w:r>
      <w:r w:rsidR="00A462D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A462D2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которые оформляются по форме согласно приложению к Акту</w:t>
      </w:r>
      <w:r w:rsidR="00321C88"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указанием сроков устранения выявленных нарушений и срока проведения повторного осмотра здания, сооружения</w:t>
      </w:r>
      <w:r w:rsidRPr="00AA2FB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FF50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321C88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Срок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устранения выявленных нарушений указыва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ю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тся в зависимости от выявленных нарушений с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учетом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кте, либо с выданными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(направленными)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рекомендациями в течение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пятнадцати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дней с даты получения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вправе представить в администрацию в письменной форме возражения в отношении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кта и (или) выданных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(направленных)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рекомендаций в целом или </w:t>
      </w:r>
      <w:r w:rsidR="00321C88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AA2FBD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областным законом </w:t>
      </w:r>
      <w:r w:rsidR="00D02BCC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2 июля 2003 года № 47-оз </w:t>
      </w:r>
      <w:r w:rsidR="001C3C21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«Об административных правонарушениях»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администрация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течение одного рабочего дня после составления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Акта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передает материалы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выявленных нарушениях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орган, должностные лица которого </w:t>
      </w:r>
      <w:r w:rsidR="00D52282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соответствии с Кодексом Российской Федерации об административных правонарушениях, областным законом от 2 июля 2003 года № 47-оз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уполномочены составлять протоколы об административных правонарушениях</w:t>
      </w:r>
      <w:r w:rsidR="00B16D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ответственность за которое предусмотрена Уголовным кодексом Российской Федерации,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администрация в течение 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одного рабочего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дня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 дня выявления такого факта переда</w:t>
      </w:r>
      <w:r w:rsidR="00C31525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ет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соответствующие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документы </w:t>
      </w:r>
      <w:r w:rsidR="001224F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материалы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правоохранительные органы.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ости, либо все помещения которых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находятся в муниципальной собственности </w:t>
      </w:r>
      <w:r w:rsidR="00EE60C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(поселения, городского округа)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BF1140" w:rsidRPr="009D3ADB" w:rsidRDefault="00BF1140" w:rsidP="00AA2FBD">
      <w:pPr>
        <w:pStyle w:val="ac"/>
        <w:numPr>
          <w:ilvl w:val="1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Сведения о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проведении осмотра 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подлежат внесению в журнал учета осмотров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который ведется администрацией по форме согласно приложению </w:t>
      </w:r>
      <w:r w:rsidR="005140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настоящему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Порядку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="0048027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содержит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следующие сведения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порядковый номер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дату проведения осмотра;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место нахождения осматриваемых зданий, сооружений;</w:t>
      </w:r>
    </w:p>
    <w:p w:rsidR="00BF1140" w:rsidRPr="009D3ADB" w:rsidRDefault="007D22A9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 имеющихся </w:t>
      </w:r>
      <w:r w:rsidR="0011163D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нарушениях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BF1140" w:rsidRPr="009D3ADB" w:rsidRDefault="00BF1140" w:rsidP="009D3A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должен быть прошит, пронумерован и удостоверен печатью администрации.Журнал учета осмотров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зданий, сооружений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хранится в администрации.</w:t>
      </w:r>
    </w:p>
    <w:p w:rsidR="00512A73" w:rsidRPr="009D3ADB" w:rsidRDefault="00512A7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7D22A9" w:rsidRDefault="002C5A5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en-US" w:eastAsia="ru-RU"/>
        </w:rPr>
        <w:t>III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. Права и обязанности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уполномоченных должностных </w:t>
      </w:r>
      <w:r w:rsidR="00BF1140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лиц </w:t>
      </w:r>
      <w:r w:rsidR="00294329"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администрации </w:t>
      </w:r>
    </w:p>
    <w:p w:rsidR="007D22A9" w:rsidRDefault="0029432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и лиц, ответственных за эксплуатацию зданий, сооружений </w:t>
      </w:r>
    </w:p>
    <w:p w:rsidR="00BF1140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при проведении осмотра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осуществлении осмотров </w:t>
      </w:r>
      <w:r w:rsidR="0029432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уполномоченные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должностные лица </w:t>
      </w:r>
      <w:r w:rsidR="00A2685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дминистрацииимеют право:</w:t>
      </w:r>
    </w:p>
    <w:p w:rsidR="00BF1140" w:rsidRPr="007D22A9" w:rsidRDefault="00294329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обследование зданий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сооружений </w:t>
      </w:r>
      <w:r w:rsidR="00BF1140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знакомиться с документами, связанными с предметом осмотра;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запрашивать и получать документы, сведения и материалы об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эксплуатации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состоянии зданий, сооружений, необходимые для осуществления их осмотров и подготовки рекомендаций</w:t>
      </w:r>
      <w:r w:rsidR="00A2685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обращаться в правоохранительные, контрольные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надзорные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привлекать к осмотру зданий, сооружений экспертов и экспертные организации;</w:t>
      </w:r>
    </w:p>
    <w:p w:rsidR="00BF1140" w:rsidRPr="009D3ADB" w:rsidRDefault="00BF1140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физических и юридических лиц, повлекшие за собой нарушение прав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29432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а также препятствующие исполнению ими должностных обязанностей.</w:t>
      </w:r>
    </w:p>
    <w:p w:rsidR="007D22A9" w:rsidRDefault="00AE02AB" w:rsidP="007D22A9">
      <w:pPr>
        <w:pStyle w:val="ac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направлять физическим</w:t>
      </w:r>
      <w:r w:rsidRPr="009D3ADB">
        <w:rPr>
          <w:rFonts w:ascii="Times New Roman" w:hAnsi="Times New Roman" w:cs="Times New Roman"/>
          <w:sz w:val="28"/>
          <w:szCs w:val="28"/>
        </w:rPr>
        <w:t xml:space="preserve"> и юридическим лицам рекомендации о мерах по устранению выявленных нарушений.</w:t>
      </w:r>
    </w:p>
    <w:p w:rsidR="00BF1140" w:rsidRPr="009D3ADB" w:rsidRDefault="00294329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Уполномоченные д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олжностные лица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проведении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осмотра обязаны:</w:t>
      </w:r>
    </w:p>
    <w:p w:rsidR="00BF1140" w:rsidRPr="007D22A9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своевременно и </w:t>
      </w:r>
      <w:r w:rsidR="00695A83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точном соответствии с Порядком </w:t>
      </w:r>
      <w:r w:rsidR="000B1ADF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осуществлять</w:t>
      </w:r>
      <w:r w:rsidR="00AE02A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мероприятия при проведении осмотра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5A5E0B" w:rsidRPr="007D22A9" w:rsidRDefault="005A5E0B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соблюдать законодательство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ходе проведения осмотра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</w:t>
      </w:r>
      <w:r w:rsidR="000B1AD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давать разъяснения по вопросам, </w:t>
      </w:r>
      <w:r w:rsid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доказывать обоснованность своих действий (бездействия) и решений при их обжаловании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лицами, ответственными за эксплуатацию зданий, сооружений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осуществлять мониторинг исполнения 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выданных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рекомендаций</w:t>
      </w:r>
      <w:r w:rsidR="00222B17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посредством проведения повторного осмотра зданий, сооружений</w:t>
      </w:r>
      <w:r w:rsidR="00DB2B4F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DB2B4F" w:rsidRPr="007D22A9" w:rsidRDefault="00DB2B4F" w:rsidP="007D22A9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21" w:firstLine="68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 запись о проведенных осмотрах в журнал учета осмотров.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имеют право:</w:t>
      </w:r>
    </w:p>
    <w:p w:rsidR="00BF1140" w:rsidRPr="007D22A9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непосредственно присутствовать при проведении осмотра</w:t>
      </w:r>
      <w:r w:rsidR="005A5E0B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зданий, сооружений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давать разъяснения по вопросам, относящимся к предмету осмотра;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получать от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информацию, которая относится к предмету осмотра и предоставление которой предусмотрено законодательством;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знакомиться с результат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ами осмотра и указывать в Акте сведения о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согласии или несогласии с ними, а также с отдельными действиями (бездействием)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должностных лиц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</w:p>
    <w:p w:rsidR="00BF1140" w:rsidRPr="009D3ADB" w:rsidRDefault="00BF1140" w:rsidP="007D22A9">
      <w:pPr>
        <w:pStyle w:val="ac"/>
        <w:numPr>
          <w:ilvl w:val="0"/>
          <w:numId w:val="15"/>
        </w:numPr>
        <w:shd w:val="clear" w:color="auto" w:fill="FFFFFF"/>
        <w:spacing w:after="0" w:line="240" w:lineRule="auto"/>
        <w:ind w:left="36" w:firstLine="6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обжаловать действия (бездействие) 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 результаты осмотров, повлекшие за собой нарушение прав </w:t>
      </w:r>
      <w:r w:rsidR="005A5E0B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лиц, ответственных за эксплуатацию зданий, сооружений,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 проведении осмотра, в административном и (или) судебном порядке в соответствии с законодательством.</w:t>
      </w:r>
    </w:p>
    <w:p w:rsidR="00BF1140" w:rsidRPr="009D3ADB" w:rsidRDefault="005A5E0B" w:rsidP="007D22A9">
      <w:pPr>
        <w:pStyle w:val="ac"/>
        <w:numPr>
          <w:ilvl w:val="1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Лица</w:t>
      </w:r>
      <w:r w:rsidR="00273E79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ответственные за эксплуатацию зданий, сооружений, обязаны:</w:t>
      </w:r>
    </w:p>
    <w:p w:rsidR="00BF1140" w:rsidRPr="007D22A9" w:rsidRDefault="00BF1140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обеспечи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ва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ть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беспрепятственный доступ </w:t>
      </w:r>
      <w:r w:rsidR="00273E79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уполномоченных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должностных лиц администрации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подлежащие осмотру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здания, сооружения и </w:t>
      </w:r>
      <w:r w:rsidR="00237F8D"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представлять </w:t>
      </w:r>
      <w:r w:rsidRPr="007D22A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документацию, необходимую для проведения осмотра;</w:t>
      </w:r>
    </w:p>
    <w:p w:rsidR="00BF1140" w:rsidRPr="009D3ADB" w:rsidRDefault="00237F8D" w:rsidP="007D22A9">
      <w:pPr>
        <w:pStyle w:val="ac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принимать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меры по устранению выявленных </w:t>
      </w: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ходе осмотра зданий, сооружений </w:t>
      </w:r>
      <w:r w:rsidR="00BF1140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нарушений законодательства, указанных в рекомендациях.</w:t>
      </w: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73E79" w:rsidRPr="009D3ADB" w:rsidRDefault="00273E7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4488A" w:rsidRPr="009D3ADB" w:rsidRDefault="0014488A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14488A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1</w:t>
      </w:r>
    </w:p>
    <w:p w:rsidR="00BF1140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7D22A9" w:rsidRPr="009D3ADB" w:rsidRDefault="007D22A9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91CE5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F52276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A27CDE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>Кызыл-Урупского сельского поселения</w:t>
      </w:r>
      <w:r w:rsid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 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4488A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АКТ № ____ </w:t>
      </w:r>
    </w:p>
    <w:p w:rsidR="00BF1140" w:rsidRPr="00F52276" w:rsidRDefault="00BF1140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осмотра здания, сооружения</w:t>
      </w:r>
    </w:p>
    <w:p w:rsidR="0014488A" w:rsidRPr="007D22A9" w:rsidRDefault="0014488A" w:rsidP="009D3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F1140" w:rsidRPr="007D22A9" w:rsidRDefault="0014488A" w:rsidP="009D3ADB">
      <w:pPr>
        <w:pStyle w:val="ConsPlusNonformat"/>
        <w:rPr>
          <w:rFonts w:ascii="Times New Roman" w:hAnsi="Times New Roman" w:cs="Times New Roman"/>
          <w:color w:val="212121"/>
          <w:sz w:val="24"/>
          <w:szCs w:val="24"/>
        </w:rPr>
      </w:pPr>
      <w:r w:rsidRPr="007D22A9">
        <w:rPr>
          <w:rFonts w:ascii="Times New Roman" w:hAnsi="Times New Roman" w:cs="Times New Roman"/>
          <w:sz w:val="24"/>
          <w:szCs w:val="24"/>
        </w:rPr>
        <w:t>Место про</w:t>
      </w:r>
      <w:r w:rsidR="007D22A9">
        <w:rPr>
          <w:rFonts w:ascii="Times New Roman" w:hAnsi="Times New Roman" w:cs="Times New Roman"/>
          <w:sz w:val="24"/>
          <w:szCs w:val="24"/>
        </w:rPr>
        <w:t xml:space="preserve">ведения осмотра (адрес): </w:t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7D22A9">
        <w:rPr>
          <w:rFonts w:ascii="Times New Roman" w:hAnsi="Times New Roman" w:cs="Times New Roman"/>
          <w:sz w:val="24"/>
          <w:szCs w:val="24"/>
        </w:rPr>
        <w:tab/>
      </w:r>
      <w:r w:rsidR="00BF1140" w:rsidRPr="007D22A9">
        <w:rPr>
          <w:rFonts w:ascii="Times New Roman" w:hAnsi="Times New Roman" w:cs="Times New Roman"/>
          <w:bCs/>
          <w:color w:val="212121"/>
          <w:sz w:val="24"/>
          <w:szCs w:val="24"/>
        </w:rPr>
        <w:t>«__» _________ 20__ г.</w:t>
      </w:r>
    </w:p>
    <w:p w:rsidR="007D22A9" w:rsidRPr="007D22A9" w:rsidRDefault="007D22A9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</w:t>
      </w:r>
    </w:p>
    <w:p w:rsid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7D22A9" w:rsidRPr="007D22A9" w:rsidRDefault="007D22A9" w:rsidP="007D2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(Ф.И.О, полное наименование должностей </w:t>
      </w:r>
      <w:r w:rsid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уполномоченных должностных лиц администрации</w:t>
      </w:r>
      <w:r w:rsid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, 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Pr="007D22A9" w:rsidRDefault="00095813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проводивших осмотр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 результатам провед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ения осмотра здания, сооружения, расположенных на территории муниципального образования (поселения, городского округа)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предмет их технического состояния и надлежащего технического обслуживания в соответствии с требованиями технич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еских регламентов, предъявляемыми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 конструктивным и другим характеристикам надежности и безопасности объектов, требованиями проектной документации</w:t>
      </w:r>
      <w:r w:rsidR="00F5227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указанных объектов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участием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(Ф.И.О, полное наименование должностей л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иц, участвующих в осмотре здания, сооружения</w:t>
      </w:r>
      <w:r w:rsidRPr="007D22A9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 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(указывается дата и номер распоряжения главы администрации 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 проведении осмотра здания, сооружения,а также дата и номер заявления, Ф.И.О. лица, </w:t>
      </w:r>
    </w:p>
    <w:p w:rsidR="003E1945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DD5F03" w:rsidRPr="007D22A9" w:rsidRDefault="003E1945" w:rsidP="00AF24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обратившегося в администрацию с 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заявление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м</w:t>
      </w: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)</w:t>
      </w:r>
    </w:p>
    <w:p w:rsidR="00BF1140" w:rsidRPr="007D22A9" w:rsidRDefault="003E1945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Проведе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 осмотр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3E1945" w:rsidRP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адрес земельного участка, в границе которого расположено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здание, сооружение, </w:t>
      </w:r>
    </w:p>
    <w:p w:rsidR="003E1945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</w:t>
      </w:r>
    </w:p>
    <w:p w:rsidR="003E1945" w:rsidRDefault="003E1945" w:rsidP="003E19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E1945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кадастровый номер земельного участка (при наличии)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назначение:____________________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площадь: ____________________________________________</w:t>
      </w:r>
      <w:r w:rsidR="003E194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этажность:______________________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капитальности:____________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постройки:___________________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год последнего </w:t>
      </w:r>
      <w:r w:rsidR="00F32528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выполненного 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капитального ремонта(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реконструкции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,</w:t>
      </w:r>
    </w:p>
    <w:p w:rsidR="00F32528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или его уполномоченного представителя)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</w:t>
      </w:r>
      <w:r w:rsidR="00E75A0F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BF1140" w:rsidRPr="007D22A9" w:rsidRDefault="00F32528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осмотре установлено: 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</w:t>
      </w:r>
      <w:r w:rsidR="00BF1140"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</w:t>
      </w:r>
    </w:p>
    <w:p w:rsid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в случае выявленных нарушений – указываются нормативные документы, требования которых нарушены,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7D22A9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нарушения требования технических регламентов, проектной документации, вид нарушения,</w:t>
      </w:r>
    </w:p>
    <w:p w:rsidR="00BF1140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</w:t>
      </w:r>
      <w:r w:rsidR="00F3252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</w:t>
      </w:r>
    </w:p>
    <w:p w:rsidR="00F32528" w:rsidRPr="00F32528" w:rsidRDefault="00F32528" w:rsidP="00F32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кем допущен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ы</w:t>
      </w:r>
      <w:r w:rsidRPr="00F32528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 xml:space="preserve"> нарушения, ответственность, предусмотренная за данное нарушение)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095813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095813" w:rsidRPr="00095813" w:rsidRDefault="00095813" w:rsidP="0009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095813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(материалы, оформленные в ходе осмотра)</w:t>
      </w:r>
    </w:p>
    <w:p w:rsidR="00BF1140" w:rsidRPr="007D22A9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 w:rsidR="0009581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095813" w:rsidRDefault="0009581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16523" w:rsidRDefault="00A16523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095813" w:rsidRDefault="00063F61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лиц, участвующих в осмотре здания, сооружения: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063F61" w:rsidTr="00063F61">
        <w:tc>
          <w:tcPr>
            <w:tcW w:w="5140" w:type="dxa"/>
          </w:tcPr>
          <w:p w:rsidR="00A16523" w:rsidRDefault="00A16523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063F61" w:rsidTr="00063F61">
        <w:tc>
          <w:tcPr>
            <w:tcW w:w="5140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063F61" w:rsidRPr="00063F61" w:rsidRDefault="00063F61" w:rsidP="00063F6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095813" w:rsidRDefault="00095813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16523" w:rsidRDefault="00063F61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актом осмотра здания, сооружения ознакомлен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</w:t>
      </w:r>
      <w:r w:rsidR="00A16523"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), копию акта со всеми 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приложениями</w:t>
      </w:r>
      <w:r w:rsid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получил(и</w:t>
      </w:r>
      <w:r w:rsidRPr="00A1652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):</w:t>
      </w:r>
    </w:p>
    <w:p w:rsidR="00AF24DA" w:rsidRDefault="00AF24DA" w:rsidP="00A16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A16523" w:rsidTr="00AF24DA">
        <w:tc>
          <w:tcPr>
            <w:tcW w:w="2231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16523" w:rsidRPr="00A16523" w:rsidRDefault="00A16523" w:rsidP="00A16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16523" w:rsidRPr="00A16523" w:rsidRDefault="00A16523" w:rsidP="00A1652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16523" w:rsidRPr="00AF24DA" w:rsidRDefault="00A16523" w:rsidP="00AF24D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 w:rsidR="00AF24DA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="00AF24DA"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AF24DA" w:rsidTr="00AF24DA">
        <w:tc>
          <w:tcPr>
            <w:tcW w:w="2231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AF24DA" w:rsidRPr="00A16523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AF24DA" w:rsidRPr="00A16523" w:rsidRDefault="00AF24DA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  <w:p w:rsidR="00AF24DA" w:rsidRPr="00AF24DA" w:rsidRDefault="00AF24DA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063F61" w:rsidRPr="00063F61" w:rsidRDefault="00AF24DA" w:rsidP="00AF2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Пометка об отказе ознакомления с актом осмотра здания, сооружения (получения копии </w:t>
      </w:r>
      <w:r w:rsidR="00063F61" w:rsidRPr="00063F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здания, сооружения): _________________________________________________________</w:t>
      </w:r>
    </w:p>
    <w:p w:rsidR="00992003" w:rsidRDefault="00992003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AF24DA" w:rsidRDefault="00AF24DA" w:rsidP="00AF2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AF24DA" w:rsidTr="00775E7C">
        <w:tc>
          <w:tcPr>
            <w:tcW w:w="5140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AF24DA" w:rsidRPr="00063F61" w:rsidRDefault="00AF24DA" w:rsidP="00775E7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AA2FBD" w:rsidRPr="009D3ADB" w:rsidRDefault="00BF1140" w:rsidP="009D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71086" w:rsidRPr="009D3ADB" w:rsidRDefault="00271086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2710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1B17CF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Приложение </w:t>
      </w:r>
    </w:p>
    <w:p w:rsidR="001B17CF" w:rsidRDefault="00BF1140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1B17C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акту осмотра </w:t>
      </w:r>
    </w:p>
    <w:p w:rsidR="00BF1140" w:rsidRPr="009D3ADB" w:rsidRDefault="001B17CF" w:rsidP="001B17CF">
      <w:pPr>
        <w:shd w:val="clear" w:color="auto" w:fill="FFFFFF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здания, сооружения</w:t>
      </w: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92003" w:rsidRDefault="00992003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</w:pPr>
    </w:p>
    <w:p w:rsidR="00BF1140" w:rsidRPr="00D6197A" w:rsidRDefault="00FB5B62" w:rsidP="00A27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</w:pPr>
      <w:r w:rsidRPr="00D6197A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Администрация </w:t>
      </w:r>
      <w:r w:rsidR="00A27CDE">
        <w:rPr>
          <w:rFonts w:ascii="Times New Roman" w:eastAsia="Times New Roman" w:hAnsi="Times New Roman" w:cs="Times New Roman"/>
          <w:bCs/>
          <w:color w:val="212121"/>
          <w:sz w:val="24"/>
          <w:szCs w:val="24"/>
          <w:u w:val="single"/>
          <w:lang w:eastAsia="ru-RU"/>
        </w:rPr>
        <w:t xml:space="preserve">Кызыл-Урупского сельского поселения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мерах по устранению выявленных нарушений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Актом № осмотра здания, сооружения от «___» __________ 20___ года </w:t>
      </w:r>
    </w:p>
    <w:p w:rsidR="00BF1140" w:rsidRPr="001B17CF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BF1140" w:rsidRP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РЕКОМЕНДУЕТСЯ</w:t>
      </w:r>
      <w:r w:rsidR="00FB5B62" w:rsidRPr="001B17C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3686"/>
        <w:gridCol w:w="3685"/>
        <w:gridCol w:w="2075"/>
      </w:tblGrid>
      <w:tr w:rsidR="00BF1140" w:rsidRPr="001B17CF" w:rsidTr="001B17CF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Выявленноенарушение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1B17CF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1B17C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выявленных нарушений</w:t>
            </w:r>
          </w:p>
        </w:tc>
      </w:tr>
      <w:tr w:rsidR="00BF1140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140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  <w:tr w:rsidR="001B17CF" w:rsidRPr="001B17CF" w:rsidTr="001B17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CF" w:rsidRPr="001B17CF" w:rsidRDefault="001B17CF" w:rsidP="001B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1B17CF" w:rsidRDefault="001B17C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получил(и):</w:t>
      </w:r>
    </w:p>
    <w:p w:rsidR="001B17CF" w:rsidRDefault="001B17CF" w:rsidP="001B17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1"/>
        <w:gridCol w:w="2767"/>
        <w:gridCol w:w="5316"/>
      </w:tblGrid>
      <w:tr w:rsidR="001B17CF" w:rsidTr="00992003">
        <w:tc>
          <w:tcPr>
            <w:tcW w:w="2231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1B17CF" w:rsidRPr="00A16523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1B17CF" w:rsidRPr="00A16523" w:rsidRDefault="001B17CF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1B17CF" w:rsidRPr="00AF24DA" w:rsidRDefault="001B17CF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  <w:tr w:rsidR="00775E7C" w:rsidTr="00992003">
        <w:tc>
          <w:tcPr>
            <w:tcW w:w="2231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67" w:type="dxa"/>
          </w:tcPr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</w:t>
            </w:r>
          </w:p>
          <w:p w:rsidR="00775E7C" w:rsidRPr="00A16523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316" w:type="dxa"/>
          </w:tcPr>
          <w:p w:rsidR="00775E7C" w:rsidRPr="00A16523" w:rsidRDefault="00775E7C" w:rsidP="00775E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_____________</w:t>
            </w: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_____</w:t>
            </w:r>
          </w:p>
          <w:p w:rsidR="00775E7C" w:rsidRPr="00AF24DA" w:rsidRDefault="00775E7C" w:rsidP="00775E7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16523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(Ф.И.О. 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лица, ответственного за эксплуатацию здания, сооружения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,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 xml:space="preserve"> или е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го уполномоченного представителя либо иного заинтересованного лица</w:t>
            </w:r>
            <w:r w:rsidRPr="00F32528">
              <w:rPr>
                <w:rFonts w:ascii="Times New Roman" w:eastAsia="Times New Roman" w:hAnsi="Times New Roman" w:cs="Times New Roman"/>
                <w:i/>
                <w:color w:val="212121"/>
                <w:sz w:val="20"/>
                <w:szCs w:val="20"/>
                <w:lang w:eastAsia="ru-RU"/>
              </w:rPr>
              <w:t>)</w:t>
            </w:r>
          </w:p>
        </w:tc>
      </w:tr>
    </w:tbl>
    <w:p w:rsidR="00BF1140" w:rsidRPr="001B17CF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Подписи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уполномоченных 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должностных лиц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администрации</w:t>
      </w:r>
      <w:r w:rsidRPr="007D22A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проводивших осмотр:</w:t>
      </w:r>
    </w:p>
    <w:p w:rsidR="00992003" w:rsidRDefault="00992003" w:rsidP="00992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  <w:tr w:rsidR="00992003" w:rsidTr="00E14EC1">
        <w:tc>
          <w:tcPr>
            <w:tcW w:w="5140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41" w:type="dxa"/>
          </w:tcPr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______________________</w:t>
            </w:r>
          </w:p>
          <w:p w:rsidR="00992003" w:rsidRPr="00063F61" w:rsidRDefault="00992003" w:rsidP="00E14EC1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063F61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1B17CF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0180F" w:rsidRPr="009D3ADB" w:rsidRDefault="0080180F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35786" w:rsidRPr="009D3ADB" w:rsidRDefault="00D3578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ectPr w:rsidR="00D35786" w:rsidRPr="009D3ADB" w:rsidSect="00E41BFA">
          <w:pgSz w:w="11906" w:h="16838"/>
          <w:pgMar w:top="1134" w:right="707" w:bottom="851" w:left="1134" w:header="708" w:footer="708" w:gutter="0"/>
          <w:cols w:space="708"/>
          <w:titlePg/>
          <w:docGrid w:linePitch="360"/>
        </w:sectPr>
      </w:pP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Приложение </w:t>
      </w:r>
      <w:r w:rsidR="00D35786"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Порядку </w:t>
      </w: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8F2202" w:rsidRDefault="008F2202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p w:rsidR="00F52276" w:rsidRPr="00F52276" w:rsidRDefault="00F52276" w:rsidP="00F522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F52276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(Форма)</w:t>
      </w:r>
    </w:p>
    <w:p w:rsidR="00BF1140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F52276" w:rsidRPr="009D3ADB" w:rsidRDefault="00F52276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2FBD" w:rsidRPr="009D3ADB" w:rsidRDefault="00F52276" w:rsidP="009D3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</w:t>
      </w:r>
      <w:r w:rsidR="00FB5B62"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осмотров зданий, сооружений</w:t>
      </w:r>
    </w:p>
    <w:p w:rsidR="00BF1140" w:rsidRPr="009D3ADB" w:rsidRDefault="00FB5B62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2898"/>
        <w:gridCol w:w="2835"/>
        <w:gridCol w:w="2410"/>
        <w:gridCol w:w="2268"/>
        <w:gridCol w:w="2126"/>
        <w:gridCol w:w="2127"/>
      </w:tblGrid>
      <w:tr w:rsidR="00BF1140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FB5B62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BD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35786" w:rsidRPr="009D3ADB" w:rsidTr="00992003"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786" w:rsidRPr="00CD55ED" w:rsidRDefault="00D35786" w:rsidP="009D3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BF1140" w:rsidRPr="009D3ADB" w:rsidRDefault="00BF1140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D3AD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370AD" w:rsidRPr="009D3ADB" w:rsidRDefault="005370AD" w:rsidP="009D3A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236B7" w:rsidRPr="009D3ADB" w:rsidRDefault="00D236B7" w:rsidP="009D3AD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sectPr w:rsidR="00D236B7" w:rsidRPr="009D3ADB" w:rsidSect="00992003">
      <w:pgSz w:w="16838" w:h="11906" w:orient="landscape"/>
      <w:pgMar w:top="1134" w:right="678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446" w:rsidRDefault="00921446" w:rsidP="001853B4">
      <w:pPr>
        <w:spacing w:after="0" w:line="240" w:lineRule="auto"/>
      </w:pPr>
      <w:r>
        <w:separator/>
      </w:r>
    </w:p>
  </w:endnote>
  <w:endnote w:type="continuationSeparator" w:id="1">
    <w:p w:rsidR="00921446" w:rsidRDefault="00921446" w:rsidP="0018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446" w:rsidRDefault="00921446" w:rsidP="001853B4">
      <w:pPr>
        <w:spacing w:after="0" w:line="240" w:lineRule="auto"/>
      </w:pPr>
      <w:r>
        <w:separator/>
      </w:r>
    </w:p>
  </w:footnote>
  <w:footnote w:type="continuationSeparator" w:id="1">
    <w:p w:rsidR="00921446" w:rsidRDefault="00921446" w:rsidP="0018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4785"/>
    </w:sdtPr>
    <w:sdtContent>
      <w:p w:rsidR="00775E7C" w:rsidRDefault="00954962">
        <w:pPr>
          <w:pStyle w:val="a5"/>
          <w:jc w:val="center"/>
        </w:pPr>
        <w:r>
          <w:fldChar w:fldCharType="begin"/>
        </w:r>
        <w:r w:rsidR="00392BD7">
          <w:instrText xml:space="preserve"> PAGE   \* MERGEFORMAT </w:instrText>
        </w:r>
        <w:r>
          <w:fldChar w:fldCharType="separate"/>
        </w:r>
        <w:r w:rsidR="0036083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775E7C" w:rsidRDefault="00775E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A93"/>
    <w:multiLevelType w:val="multilevel"/>
    <w:tmpl w:val="D72E7B8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19" w:hanging="120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740" w:hanging="120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  <w:sz w:val="28"/>
      </w:rPr>
    </w:lvl>
  </w:abstractNum>
  <w:abstractNum w:abstractNumId="1">
    <w:nsid w:val="05B17B4B"/>
    <w:multiLevelType w:val="multilevel"/>
    <w:tmpl w:val="8A3E04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BB4B9C"/>
    <w:multiLevelType w:val="multilevel"/>
    <w:tmpl w:val="8228B1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color w:val="auto"/>
      </w:rPr>
    </w:lvl>
  </w:abstractNum>
  <w:abstractNum w:abstractNumId="3">
    <w:nsid w:val="27730DD0"/>
    <w:multiLevelType w:val="hybridMultilevel"/>
    <w:tmpl w:val="6BCAB44E"/>
    <w:lvl w:ilvl="0" w:tplc="C5D053B2">
      <w:start w:val="1"/>
      <w:numFmt w:val="decimal"/>
      <w:lvlText w:val="%1)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210524"/>
    <w:multiLevelType w:val="hybridMultilevel"/>
    <w:tmpl w:val="07EC56D0"/>
    <w:lvl w:ilvl="0" w:tplc="D6CCDF2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217925"/>
    <w:multiLevelType w:val="hybridMultilevel"/>
    <w:tmpl w:val="3A10D1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6197D"/>
    <w:multiLevelType w:val="hybridMultilevel"/>
    <w:tmpl w:val="57364CE0"/>
    <w:lvl w:ilvl="0" w:tplc="747E9C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7BF2EF7"/>
    <w:multiLevelType w:val="hybridMultilevel"/>
    <w:tmpl w:val="CFF8E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E130F"/>
    <w:multiLevelType w:val="hybridMultilevel"/>
    <w:tmpl w:val="C49E57E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614629"/>
    <w:multiLevelType w:val="hybridMultilevel"/>
    <w:tmpl w:val="7CBCC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F4B13"/>
    <w:multiLevelType w:val="multilevel"/>
    <w:tmpl w:val="39468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1921DF"/>
    <w:multiLevelType w:val="multilevel"/>
    <w:tmpl w:val="57364CE0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E83756"/>
    <w:multiLevelType w:val="hybridMultilevel"/>
    <w:tmpl w:val="1FC4ED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A6A368B"/>
    <w:multiLevelType w:val="hybridMultilevel"/>
    <w:tmpl w:val="CBEE08B0"/>
    <w:lvl w:ilvl="0" w:tplc="BC8A9D0E">
      <w:start w:val="1"/>
      <w:numFmt w:val="decimal"/>
      <w:lvlText w:val="%1)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AC1D26"/>
    <w:multiLevelType w:val="hybridMultilevel"/>
    <w:tmpl w:val="74344928"/>
    <w:lvl w:ilvl="0" w:tplc="384408AE">
      <w:start w:val="1"/>
      <w:numFmt w:val="decimal"/>
      <w:lvlText w:val="%1)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CF3570F"/>
    <w:multiLevelType w:val="hybridMultilevel"/>
    <w:tmpl w:val="89F623F8"/>
    <w:lvl w:ilvl="0" w:tplc="3716D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12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F1140"/>
    <w:rsid w:val="00015B8F"/>
    <w:rsid w:val="000205A2"/>
    <w:rsid w:val="00030D2B"/>
    <w:rsid w:val="000459A8"/>
    <w:rsid w:val="00063F61"/>
    <w:rsid w:val="0007564F"/>
    <w:rsid w:val="00095813"/>
    <w:rsid w:val="000B1ADF"/>
    <w:rsid w:val="000C7A81"/>
    <w:rsid w:val="000F166A"/>
    <w:rsid w:val="0011163D"/>
    <w:rsid w:val="0012213D"/>
    <w:rsid w:val="001224FB"/>
    <w:rsid w:val="0014488A"/>
    <w:rsid w:val="00152D0D"/>
    <w:rsid w:val="00172E60"/>
    <w:rsid w:val="00173C23"/>
    <w:rsid w:val="00181F49"/>
    <w:rsid w:val="001853B4"/>
    <w:rsid w:val="00191CE5"/>
    <w:rsid w:val="001B17CF"/>
    <w:rsid w:val="001C14BA"/>
    <w:rsid w:val="001C3C21"/>
    <w:rsid w:val="001C4597"/>
    <w:rsid w:val="001C6085"/>
    <w:rsid w:val="001E72FA"/>
    <w:rsid w:val="002023EB"/>
    <w:rsid w:val="00211AAA"/>
    <w:rsid w:val="00222B17"/>
    <w:rsid w:val="00237F8D"/>
    <w:rsid w:val="0024513F"/>
    <w:rsid w:val="00247014"/>
    <w:rsid w:val="0024707F"/>
    <w:rsid w:val="00266800"/>
    <w:rsid w:val="00271086"/>
    <w:rsid w:val="00273E79"/>
    <w:rsid w:val="00294329"/>
    <w:rsid w:val="002C4874"/>
    <w:rsid w:val="002C5A52"/>
    <w:rsid w:val="0031354C"/>
    <w:rsid w:val="00321C88"/>
    <w:rsid w:val="003267B5"/>
    <w:rsid w:val="00330425"/>
    <w:rsid w:val="0033107E"/>
    <w:rsid w:val="00345D35"/>
    <w:rsid w:val="0036083F"/>
    <w:rsid w:val="003738E0"/>
    <w:rsid w:val="00380E2D"/>
    <w:rsid w:val="00382B28"/>
    <w:rsid w:val="0038301A"/>
    <w:rsid w:val="00392BD7"/>
    <w:rsid w:val="0039523C"/>
    <w:rsid w:val="003B3C6D"/>
    <w:rsid w:val="003B57A2"/>
    <w:rsid w:val="003C4705"/>
    <w:rsid w:val="003C74A0"/>
    <w:rsid w:val="003D216D"/>
    <w:rsid w:val="003E1945"/>
    <w:rsid w:val="003F5986"/>
    <w:rsid w:val="003F7FB2"/>
    <w:rsid w:val="004011DE"/>
    <w:rsid w:val="00416F03"/>
    <w:rsid w:val="00432FED"/>
    <w:rsid w:val="004457A7"/>
    <w:rsid w:val="004772FF"/>
    <w:rsid w:val="0048027D"/>
    <w:rsid w:val="0048075D"/>
    <w:rsid w:val="004845FB"/>
    <w:rsid w:val="004B33AB"/>
    <w:rsid w:val="004C0DA9"/>
    <w:rsid w:val="004C29D4"/>
    <w:rsid w:val="004C5AE6"/>
    <w:rsid w:val="0050563C"/>
    <w:rsid w:val="00512A73"/>
    <w:rsid w:val="00514040"/>
    <w:rsid w:val="00516158"/>
    <w:rsid w:val="00520D2A"/>
    <w:rsid w:val="005335E7"/>
    <w:rsid w:val="005370AD"/>
    <w:rsid w:val="00552DB5"/>
    <w:rsid w:val="00557B1A"/>
    <w:rsid w:val="00560CA7"/>
    <w:rsid w:val="0058752C"/>
    <w:rsid w:val="0059491B"/>
    <w:rsid w:val="005A1041"/>
    <w:rsid w:val="005A5E0B"/>
    <w:rsid w:val="005B25A3"/>
    <w:rsid w:val="005B48F9"/>
    <w:rsid w:val="005D0C3F"/>
    <w:rsid w:val="005E2EAE"/>
    <w:rsid w:val="00601413"/>
    <w:rsid w:val="006055D3"/>
    <w:rsid w:val="00607548"/>
    <w:rsid w:val="00627E9C"/>
    <w:rsid w:val="00651A63"/>
    <w:rsid w:val="00663601"/>
    <w:rsid w:val="00673B14"/>
    <w:rsid w:val="006817EF"/>
    <w:rsid w:val="006919C8"/>
    <w:rsid w:val="00695755"/>
    <w:rsid w:val="00695A83"/>
    <w:rsid w:val="006A1E2E"/>
    <w:rsid w:val="006B54FC"/>
    <w:rsid w:val="006C1941"/>
    <w:rsid w:val="006D56D5"/>
    <w:rsid w:val="006E6F15"/>
    <w:rsid w:val="00732B73"/>
    <w:rsid w:val="007344D0"/>
    <w:rsid w:val="00740231"/>
    <w:rsid w:val="00743D7A"/>
    <w:rsid w:val="0074694B"/>
    <w:rsid w:val="007575B1"/>
    <w:rsid w:val="0076318C"/>
    <w:rsid w:val="00774E60"/>
    <w:rsid w:val="007758E0"/>
    <w:rsid w:val="00775E7C"/>
    <w:rsid w:val="007875AC"/>
    <w:rsid w:val="007928D6"/>
    <w:rsid w:val="007A5157"/>
    <w:rsid w:val="007D22A9"/>
    <w:rsid w:val="007D397E"/>
    <w:rsid w:val="0080180F"/>
    <w:rsid w:val="008051A0"/>
    <w:rsid w:val="00805E04"/>
    <w:rsid w:val="0080729A"/>
    <w:rsid w:val="00813988"/>
    <w:rsid w:val="00830635"/>
    <w:rsid w:val="0084123E"/>
    <w:rsid w:val="0086000E"/>
    <w:rsid w:val="00873758"/>
    <w:rsid w:val="00875546"/>
    <w:rsid w:val="00886B7C"/>
    <w:rsid w:val="008A6A8A"/>
    <w:rsid w:val="008B43F9"/>
    <w:rsid w:val="008B5EAF"/>
    <w:rsid w:val="008C2632"/>
    <w:rsid w:val="008D10A2"/>
    <w:rsid w:val="008E07AC"/>
    <w:rsid w:val="008E2904"/>
    <w:rsid w:val="008E4FC7"/>
    <w:rsid w:val="008F2202"/>
    <w:rsid w:val="008F5D05"/>
    <w:rsid w:val="00905AFA"/>
    <w:rsid w:val="00906426"/>
    <w:rsid w:val="0091491B"/>
    <w:rsid w:val="009204E1"/>
    <w:rsid w:val="00921446"/>
    <w:rsid w:val="009225B6"/>
    <w:rsid w:val="0093508F"/>
    <w:rsid w:val="00954962"/>
    <w:rsid w:val="009748CB"/>
    <w:rsid w:val="0099148C"/>
    <w:rsid w:val="00992003"/>
    <w:rsid w:val="009B753A"/>
    <w:rsid w:val="009B7F13"/>
    <w:rsid w:val="009C60CF"/>
    <w:rsid w:val="009D2026"/>
    <w:rsid w:val="009D3ADB"/>
    <w:rsid w:val="009E340B"/>
    <w:rsid w:val="009E5CA9"/>
    <w:rsid w:val="00A02AA4"/>
    <w:rsid w:val="00A14379"/>
    <w:rsid w:val="00A16523"/>
    <w:rsid w:val="00A26859"/>
    <w:rsid w:val="00A27CDE"/>
    <w:rsid w:val="00A33FE2"/>
    <w:rsid w:val="00A462D2"/>
    <w:rsid w:val="00A71292"/>
    <w:rsid w:val="00A91104"/>
    <w:rsid w:val="00AA2FBD"/>
    <w:rsid w:val="00AC0795"/>
    <w:rsid w:val="00AD58C2"/>
    <w:rsid w:val="00AE02AB"/>
    <w:rsid w:val="00AE7026"/>
    <w:rsid w:val="00AF24DA"/>
    <w:rsid w:val="00B140F8"/>
    <w:rsid w:val="00B16D3D"/>
    <w:rsid w:val="00B315DC"/>
    <w:rsid w:val="00B34474"/>
    <w:rsid w:val="00B63AEC"/>
    <w:rsid w:val="00B80F47"/>
    <w:rsid w:val="00B8107F"/>
    <w:rsid w:val="00B846A8"/>
    <w:rsid w:val="00B90EEC"/>
    <w:rsid w:val="00BA4CBB"/>
    <w:rsid w:val="00BC2958"/>
    <w:rsid w:val="00BD3004"/>
    <w:rsid w:val="00BD4515"/>
    <w:rsid w:val="00BD5FB1"/>
    <w:rsid w:val="00BE38E9"/>
    <w:rsid w:val="00BE444E"/>
    <w:rsid w:val="00BF1140"/>
    <w:rsid w:val="00C2057E"/>
    <w:rsid w:val="00C31525"/>
    <w:rsid w:val="00C4631C"/>
    <w:rsid w:val="00C4639E"/>
    <w:rsid w:val="00C62FD1"/>
    <w:rsid w:val="00C658A5"/>
    <w:rsid w:val="00C67F14"/>
    <w:rsid w:val="00C67F69"/>
    <w:rsid w:val="00C825CE"/>
    <w:rsid w:val="00CC3110"/>
    <w:rsid w:val="00CD3CB3"/>
    <w:rsid w:val="00CD55ED"/>
    <w:rsid w:val="00CF189E"/>
    <w:rsid w:val="00CF1FBD"/>
    <w:rsid w:val="00CF3362"/>
    <w:rsid w:val="00CF7164"/>
    <w:rsid w:val="00D02BCC"/>
    <w:rsid w:val="00D02CDD"/>
    <w:rsid w:val="00D236B7"/>
    <w:rsid w:val="00D34D0F"/>
    <w:rsid w:val="00D35786"/>
    <w:rsid w:val="00D52282"/>
    <w:rsid w:val="00D6197A"/>
    <w:rsid w:val="00D62D96"/>
    <w:rsid w:val="00D636AD"/>
    <w:rsid w:val="00D71741"/>
    <w:rsid w:val="00D73995"/>
    <w:rsid w:val="00DB2A06"/>
    <w:rsid w:val="00DB2B4F"/>
    <w:rsid w:val="00DB4C9B"/>
    <w:rsid w:val="00DC0F7C"/>
    <w:rsid w:val="00DD324B"/>
    <w:rsid w:val="00DD5932"/>
    <w:rsid w:val="00DD5F03"/>
    <w:rsid w:val="00DE3F6C"/>
    <w:rsid w:val="00DF71C8"/>
    <w:rsid w:val="00E06B70"/>
    <w:rsid w:val="00E21DC5"/>
    <w:rsid w:val="00E24829"/>
    <w:rsid w:val="00E30D45"/>
    <w:rsid w:val="00E37ABD"/>
    <w:rsid w:val="00E37F48"/>
    <w:rsid w:val="00E417EC"/>
    <w:rsid w:val="00E41BFA"/>
    <w:rsid w:val="00E44119"/>
    <w:rsid w:val="00E75A0F"/>
    <w:rsid w:val="00E765FF"/>
    <w:rsid w:val="00E87CBF"/>
    <w:rsid w:val="00E92088"/>
    <w:rsid w:val="00E932B3"/>
    <w:rsid w:val="00E97302"/>
    <w:rsid w:val="00EA4D7D"/>
    <w:rsid w:val="00EA5E15"/>
    <w:rsid w:val="00EC3503"/>
    <w:rsid w:val="00ED2926"/>
    <w:rsid w:val="00ED3D5D"/>
    <w:rsid w:val="00ED6D6A"/>
    <w:rsid w:val="00EE60CD"/>
    <w:rsid w:val="00F1772A"/>
    <w:rsid w:val="00F30B7A"/>
    <w:rsid w:val="00F32528"/>
    <w:rsid w:val="00F52276"/>
    <w:rsid w:val="00F57A73"/>
    <w:rsid w:val="00F6540B"/>
    <w:rsid w:val="00F84A1A"/>
    <w:rsid w:val="00F945D8"/>
    <w:rsid w:val="00FB5B62"/>
    <w:rsid w:val="00FD144F"/>
    <w:rsid w:val="00FF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0D"/>
  </w:style>
  <w:style w:type="paragraph" w:styleId="1">
    <w:name w:val="heading 1"/>
    <w:basedOn w:val="a"/>
    <w:next w:val="a"/>
    <w:link w:val="10"/>
    <w:uiPriority w:val="9"/>
    <w:qFormat/>
    <w:rsid w:val="00A27C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1140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BF114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3B4"/>
  </w:style>
  <w:style w:type="paragraph" w:styleId="a7">
    <w:name w:val="footer"/>
    <w:basedOn w:val="a"/>
    <w:link w:val="a8"/>
    <w:uiPriority w:val="99"/>
    <w:semiHidden/>
    <w:unhideWhenUsed/>
    <w:rsid w:val="0018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853B4"/>
  </w:style>
  <w:style w:type="paragraph" w:styleId="a9">
    <w:name w:val="Revision"/>
    <w:hidden/>
    <w:uiPriority w:val="99"/>
    <w:semiHidden/>
    <w:rsid w:val="004772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7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72F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75546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8A6A8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6A8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6A8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6A8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6A8A"/>
    <w:rPr>
      <w:b/>
      <w:bCs/>
      <w:sz w:val="20"/>
      <w:szCs w:val="20"/>
    </w:rPr>
  </w:style>
  <w:style w:type="paragraph" w:customStyle="1" w:styleId="ConsPlusTitle">
    <w:name w:val="ConsPlusTitle"/>
    <w:uiPriority w:val="99"/>
    <w:rsid w:val="00E21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F84A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8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9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063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3F6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7C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256A62F7D1564E8773E4B09B36C6535B27FB73B454074978744BE58020E6244C951197E7B29F3CE8E6C319B928FE59768625A51x5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A895-EA66-473A-AC1B-B9E54322F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1</cp:lastModifiedBy>
  <cp:revision>7</cp:revision>
  <cp:lastPrinted>2020-09-08T10:48:00Z</cp:lastPrinted>
  <dcterms:created xsi:type="dcterms:W3CDTF">2020-10-01T08:25:00Z</dcterms:created>
  <dcterms:modified xsi:type="dcterms:W3CDTF">2021-05-27T12:05:00Z</dcterms:modified>
</cp:coreProperties>
</file>