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УРУПСКИЙ МУНИЦИПАЛЬНЫЙ РАЙОН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СОВЕТ КЫЗЫЛ- УРУПСКОГО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ПЯТОГО СОЗЫВА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РЕШЕНИЕ    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1005" w:leader="none"/>
          <w:tab w:val="left" w:pos="3768" w:leader="none"/>
          <w:tab w:val="center" w:pos="5198" w:leader="none"/>
        </w:tabs>
        <w:spacing w:lineRule="auto" w:line="240" w:before="0" w:after="0"/>
        <w:ind w:left="708" w:hanging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от 28.01.2022 г</w:t>
      </w:r>
      <w:r>
        <w:rPr>
          <w:rFonts w:cs="Times New Roman" w:ascii="Times New Roman" w:hAnsi="Times New Roman"/>
          <w:sz w:val="28"/>
          <w:szCs w:val="28"/>
        </w:rPr>
        <w:tab/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>а.Кызыл — Уруп</w:t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№51</w:t>
      </w:r>
      <w:r>
        <w:rPr>
          <w:rFonts w:cs="Times New Roman CYR" w:ascii="Times New Roman CYR" w:hAnsi="Times New Roman CYR"/>
          <w:sz w:val="28"/>
          <w:szCs w:val="28"/>
        </w:rPr>
        <w:t xml:space="preserve">           </w:t>
      </w:r>
    </w:p>
    <w:p>
      <w:pPr>
        <w:pStyle w:val="Normal"/>
        <w:tabs>
          <w:tab w:val="clear" w:pos="708"/>
          <w:tab w:val="left" w:pos="1005" w:leader="none"/>
          <w:tab w:val="left" w:pos="3768" w:leader="none"/>
          <w:tab w:val="center" w:pos="5198" w:leader="none"/>
        </w:tabs>
        <w:spacing w:lineRule="auto" w:line="240" w:before="0" w:after="0"/>
        <w:ind w:left="708" w:hanging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1005" w:leader="none"/>
          <w:tab w:val="left" w:pos="3768" w:leader="none"/>
          <w:tab w:val="center" w:pos="5198" w:leader="none"/>
        </w:tabs>
        <w:spacing w:lineRule="auto" w:line="240" w:before="0" w:after="0"/>
        <w:ind w:left="708" w:hanging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 CYR" w:ascii="Times New Roman CYR" w:hAnsi="Times New Roman CYR"/>
          <w:sz w:val="28"/>
          <w:szCs w:val="28"/>
        </w:rPr>
        <w:t xml:space="preserve">О внесении  изменений в решение Совета Кызыл-Урупского сельского поселения от  27.12.2021 г.  №45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 бюджете Кызыл – Урупского сельского поселения на 2022-2024г.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 CYR" w:ascii="Times New Roman CYR" w:hAnsi="Times New Roman CYR"/>
          <w:sz w:val="28"/>
          <w:szCs w:val="28"/>
        </w:rPr>
        <w:t xml:space="preserve">В соответствии с пунктом 4 статьи 15 Федерального закона № 131 – ФЗ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общих принципах организации местного самоуправления в РФ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>Совет Кызыл – Урупского сельского поселения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связи с необходимостью направления свободных остатков  по состоянию  на 01.01.2022 года и принятии части полномочий по решению вопросов местного значения в соответствии с заключенным соглашением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 CYR" w:ascii="Times New Roman CYR" w:hAnsi="Times New Roman CYR"/>
          <w:sz w:val="28"/>
          <w:szCs w:val="28"/>
        </w:rPr>
        <w:t xml:space="preserve">Внести в решение Совета Кызыл – Урупского сельского поселения от 27.12.2021 г.  №45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 бюджете Кызыл – Урупского сельского поселения на 2022-2024г.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 xml:space="preserve">следующие изменения:    </w:t>
      </w:r>
    </w:p>
    <w:p>
      <w:pPr>
        <w:pStyle w:val="Normal"/>
        <w:spacing w:lineRule="auto" w:line="240" w:before="0"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 CYR" w:ascii="Times New Roman CYR" w:hAnsi="Times New Roman CYR"/>
          <w:sz w:val="28"/>
          <w:szCs w:val="28"/>
        </w:rPr>
        <w:t>Статью 1  пункт 1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color w:val="000000"/>
          <w:sz w:val="28"/>
          <w:szCs w:val="28"/>
          <w:highlight w:val="white"/>
        </w:rPr>
        <w:t>Утвердить  бюджет  Кызыл-Урупского сельского  поселения   на 2022 год,  по  расходам  в сумме   6700642,73 рублей  и  доходам  в сумме   6641600,00 рублей.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 CYR" w:ascii="Times New Roman CYR" w:hAnsi="Times New Roman CYR"/>
          <w:sz w:val="28"/>
          <w:szCs w:val="28"/>
        </w:rPr>
        <w:t>Утвердить дефицит бюджета Кызыл - Урупского сельского поселения на 2022 год в сумме 59042,73 рублей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hanging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Источники финансирования дефицита бюджета</w:t>
      </w:r>
    </w:p>
    <w:p>
      <w:pPr>
        <w:pStyle w:val="Normal"/>
        <w:spacing w:lineRule="auto" w:line="240" w:before="0" w:after="0"/>
        <w:ind w:hanging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Кызыл-Урупского сельского поселения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cs="Times New Roman CYR" w:ascii="Times New Roman CYR" w:hAnsi="Times New Roman CYR"/>
          <w:sz w:val="20"/>
          <w:szCs w:val="20"/>
        </w:rPr>
        <w:t>рублей</w:t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4995"/>
        <w:gridCol w:w="1561"/>
      </w:tblGrid>
      <w:tr>
        <w:trPr>
          <w:trHeight w:val="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Код классификации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Сумма</w:t>
            </w:r>
          </w:p>
        </w:tc>
      </w:tr>
      <w:tr>
        <w:trPr>
          <w:trHeight w:val="1" w:hRule="atLeast"/>
        </w:trPr>
        <w:tc>
          <w:tcPr>
            <w:tcW w:w="10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Источники внутреннего финансирования дефицита бюджета,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301 01 05 00 00 00 0000 000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59042,73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ind w:firstLine="72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 </w:t>
      </w:r>
      <w:r>
        <w:rPr>
          <w:rFonts w:cs="Times New Roman CYR" w:ascii="Times New Roman CYR" w:hAnsi="Times New Roman CYR"/>
          <w:sz w:val="28"/>
          <w:szCs w:val="28"/>
        </w:rPr>
        <w:t>В приложении 1 " Объем поступления доходов в бюджет</w:t>
      </w:r>
      <w:r>
        <w:rPr/>
        <w:t xml:space="preserve">  </w:t>
      </w:r>
      <w:r>
        <w:rPr>
          <w:rFonts w:cs="Times New Roman CYR" w:ascii="Times New Roman CYR" w:hAnsi="Times New Roman CYR"/>
          <w:sz w:val="28"/>
          <w:szCs w:val="28"/>
        </w:rPr>
        <w:t>Кызыл - Урупского  сельского поселения на 2022- 2024 гг" внести изменения, изложив в новой редакции приложение прилагается.</w:t>
      </w:r>
    </w:p>
    <w:p>
      <w:pPr>
        <w:pStyle w:val="Normal"/>
        <w:spacing w:lineRule="auto" w:line="240" w:before="0"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3. В приложении 2 </w:t>
      </w:r>
      <w:r>
        <w:rPr>
          <w:rFonts w:cs="Times New Roman" w:ascii="Times New Roman" w:hAnsi="Times New Roman"/>
          <w:sz w:val="28"/>
          <w:szCs w:val="28"/>
        </w:rPr>
        <w:t xml:space="preserve">« </w:t>
      </w:r>
      <w:r>
        <w:rPr>
          <w:rFonts w:cs="Times New Roman CYR" w:ascii="Times New Roman CYR" w:hAnsi="Times New Roman CYR"/>
          <w:sz w:val="28"/>
          <w:szCs w:val="28"/>
        </w:rPr>
        <w:t>Распределение   бюджетных  ассигнований                                            бюджета Кызыл-Урупского  сельского  поселения по разделам     и подразделам   классификации   расходов    на  2022-2024 г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>внести изменения, изложив в новой редакции приложение прилагается.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 CYR" w:ascii="Times New Roman CYR" w:hAnsi="Times New Roman CYR"/>
          <w:sz w:val="28"/>
          <w:szCs w:val="28"/>
        </w:rPr>
        <w:t xml:space="preserve">В приложении  №3  к  решению       Совета  Кызыл-Урупского сельского   поселения от 27.12.2021 г.  №45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Ведомственная    структура   расходов   бюджета Кызыл-Урупского   сельского  поселения на  2022-2024 годы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а) добавить КБК "30104097220080040244225 Работы, услуги по содержанию имущества" цифрами - "1120400" рублей приняли части полномочии по дорожному фонду</w:t>
      </w:r>
    </w:p>
    <w:p>
      <w:pPr>
        <w:pStyle w:val="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б) добавить КБК "30104097220080040244226 прочие работы, услуги" цифрами - "300000" рублей приняли части полномочии по дорожному фонду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в) в строке </w:t>
      </w:r>
      <w:r>
        <w:rPr>
          <w:sz w:val="28"/>
          <w:szCs w:val="28"/>
        </w:rPr>
        <w:t xml:space="preserve">«30108019990044099244225 </w:t>
      </w:r>
      <w:r>
        <w:rPr>
          <w:rFonts w:cs="Times New Roman CYR" w:ascii="Times New Roman CYR" w:hAnsi="Times New Roman CYR"/>
          <w:sz w:val="28"/>
          <w:szCs w:val="28"/>
        </w:rPr>
        <w:t>прочие работы, услуги</w:t>
      </w:r>
      <w:r>
        <w:rPr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«312500»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«394610,73»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 направили остатки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г) КБК "30103147220020267244346 Увеличение стоимости прочих материальных запасов" заменить на КБК "30103140120120267244346 Увеличение стоимости прочих материальных запасов"</w:t>
      </w:r>
    </w:p>
    <w:p>
      <w:pPr>
        <w:pStyle w:val="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д)</w:t>
      </w:r>
      <w:r>
        <w:rPr>
          <w:rFonts w:cs="Times New Roman CYR" w:ascii="Times New Roman CYR" w:hAnsi="Times New Roman CYR"/>
          <w:sz w:val="28"/>
          <w:szCs w:val="28"/>
        </w:rPr>
        <w:t xml:space="preserve"> в строке </w:t>
      </w:r>
      <w:r>
        <w:rPr>
          <w:sz w:val="28"/>
          <w:szCs w:val="28"/>
        </w:rPr>
        <w:t xml:space="preserve">«30108019990044299244200 </w:t>
      </w:r>
      <w:r>
        <w:rPr>
          <w:rFonts w:cs="Times New Roman CYR" w:ascii="Times New Roman CYR" w:hAnsi="Times New Roman CYR"/>
          <w:sz w:val="28"/>
          <w:szCs w:val="28"/>
        </w:rPr>
        <w:t>Закупка товаров, работ и услуг для государственных (муниципальных) нужд</w:t>
      </w:r>
      <w:r>
        <w:rPr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«66000»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«68000» </w:t>
      </w:r>
      <w:r>
        <w:rPr>
          <w:rFonts w:cs="Times New Roman CYR" w:ascii="Times New Roman CYR" w:hAnsi="Times New Roman CYR"/>
          <w:sz w:val="28"/>
          <w:szCs w:val="28"/>
        </w:rPr>
        <w:t xml:space="preserve"> (2022-2024годы)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rFonts w:cs="Times New Roman CYR" w:ascii="Times New Roman CYR" w:hAnsi="Times New Roman CYR"/>
          <w:sz w:val="28"/>
          <w:szCs w:val="28"/>
        </w:rPr>
        <w:t xml:space="preserve"> в строке </w:t>
      </w:r>
      <w:r>
        <w:rPr>
          <w:sz w:val="28"/>
          <w:szCs w:val="28"/>
        </w:rPr>
        <w:t xml:space="preserve">«30108019990044099 </w:t>
      </w:r>
      <w:r>
        <w:rPr>
          <w:rFonts w:cs="Times New Roman CYR" w:ascii="Times New Roman CYR" w:hAnsi="Times New Roman CYR"/>
          <w:sz w:val="28"/>
          <w:szCs w:val="28"/>
        </w:rPr>
        <w:t>Культура</w:t>
      </w:r>
      <w:r>
        <w:rPr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«891300»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«894300» </w:t>
      </w:r>
      <w:r>
        <w:rPr>
          <w:rFonts w:cs="Times New Roman CYR" w:ascii="Times New Roman CYR" w:hAnsi="Times New Roman CYR"/>
          <w:sz w:val="28"/>
          <w:szCs w:val="28"/>
        </w:rPr>
        <w:t xml:space="preserve"> (2023-2024годы)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rFonts w:cs="Times New Roman CYR" w:ascii="Times New Roman CYR" w:hAnsi="Times New Roman CYR"/>
          <w:sz w:val="28"/>
          <w:szCs w:val="28"/>
        </w:rPr>
        <w:t xml:space="preserve"> в строке </w:t>
      </w:r>
      <w:r>
        <w:rPr>
          <w:sz w:val="28"/>
          <w:szCs w:val="28"/>
        </w:rPr>
        <w:t xml:space="preserve">«3010801 </w:t>
      </w:r>
      <w:r>
        <w:rPr>
          <w:rFonts w:cs="Times New Roman CYR" w:ascii="Times New Roman CYR" w:hAnsi="Times New Roman CYR"/>
          <w:sz w:val="28"/>
          <w:szCs w:val="28"/>
        </w:rPr>
        <w:t>Культура и кинематография</w:t>
      </w:r>
      <w:r>
        <w:rPr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«1182600»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«1187600» </w:t>
      </w:r>
      <w:r>
        <w:rPr>
          <w:rFonts w:cs="Times New Roman CYR" w:ascii="Times New Roman CYR" w:hAnsi="Times New Roman CYR"/>
          <w:sz w:val="28"/>
          <w:szCs w:val="28"/>
        </w:rPr>
        <w:t xml:space="preserve"> (2023 - 2024годы)</w:t>
      </w:r>
    </w:p>
    <w:p>
      <w:pPr>
        <w:pStyle w:val="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е)</w:t>
      </w:r>
      <w:r>
        <w:rPr>
          <w:rFonts w:cs="Times New Roman CYR" w:ascii="Times New Roman CYR" w:hAnsi="Times New Roman CYR"/>
          <w:sz w:val="28"/>
          <w:szCs w:val="28"/>
        </w:rPr>
        <w:t xml:space="preserve"> в строке </w:t>
      </w:r>
      <w:r>
        <w:rPr>
          <w:sz w:val="28"/>
          <w:szCs w:val="28"/>
        </w:rPr>
        <w:t xml:space="preserve">«3010310 </w:t>
      </w:r>
      <w:r>
        <w:rPr>
          <w:rFonts w:cs="Times New Roman CYR" w:ascii="Times New Roman CYR" w:hAnsi="Times New Roman CYR"/>
          <w:sz w:val="28"/>
          <w:szCs w:val="28"/>
        </w:rPr>
        <w:t>Обеспечение пожарной безопасности</w:t>
      </w:r>
      <w:r>
        <w:rPr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«10000»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«5000» </w:t>
      </w:r>
      <w:r>
        <w:rPr>
          <w:rFonts w:cs="Times New Roman CYR" w:ascii="Times New Roman CYR" w:hAnsi="Times New Roman CYR"/>
          <w:sz w:val="28"/>
          <w:szCs w:val="28"/>
        </w:rPr>
        <w:t xml:space="preserve"> (2022-2024г)</w:t>
      </w:r>
    </w:p>
    <w:p>
      <w:pPr>
        <w:pStyle w:val="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ж) в строке </w:t>
      </w:r>
      <w:r>
        <w:rPr>
          <w:sz w:val="28"/>
          <w:szCs w:val="28"/>
        </w:rPr>
        <w:t xml:space="preserve">«30114037220004000540251 </w:t>
      </w:r>
      <w:r>
        <w:rPr>
          <w:rFonts w:cs="Times New Roman CYR" w:ascii="Times New Roman CYR" w:hAnsi="Times New Roman CYR"/>
          <w:sz w:val="28"/>
          <w:szCs w:val="28"/>
        </w:rPr>
        <w:t>Перечисления другим бюджетам бюджетной системы РФ</w:t>
      </w:r>
      <w:r>
        <w:rPr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«16200»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«16132»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Председатель Совета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Кызыл-Урупского СП                                                                 К.М. Джуккаев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850" w:header="0" w:top="851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1b1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Application>LibreOffice/7.1.2.2$Windows_X86_64 LibreOffice_project/8a45595d069ef5570103caea1b71cc9d82b2aae4</Application>
  <AppVersion>15.0000</AppVersion>
  <Pages>3</Pages>
  <Words>419</Words>
  <Characters>2864</Characters>
  <CharactersWithSpaces>3498</CharactersWithSpaces>
  <Paragraphs>39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2021-02-23T08:56:00Z</dcterms:created>
  <dc:creator>Kizil-Urup</dc:creator>
  <dc:description/>
  <dc:language>ru-RU</dc:language>
  <cp:lastModifiedBy/>
  <dcterms:modified xsi:type="dcterms:W3CDTF">2022-04-13T21:32:57Z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