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КАРАЧАЕВО-ЧЕРКЕССКАЯ РЕСПУБЛИКА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УРУПСКИЙ МУНИЦИПАЛЬНЫЙ РАЙОН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СОВЕТ КЫЗЫЛ- УРУПСКОГО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ПЯТОГО СОЗЫВА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РЕШЕНИЕ    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от 28.02.2022 г.              а.   Кызыл - Уруп                                     </w:t>
      </w:r>
      <w:r>
        <w:rPr>
          <w:rFonts w:cs="Times New Roman" w:ascii="Times New Roman" w:hAnsi="Times New Roman"/>
          <w:sz w:val="28"/>
          <w:szCs w:val="28"/>
        </w:rPr>
        <w:t>№53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 CYR" w:ascii="Times New Roman CYR" w:hAnsi="Times New Roman CYR"/>
          <w:sz w:val="28"/>
          <w:szCs w:val="28"/>
        </w:rPr>
        <w:t xml:space="preserve">О внесении  изменений в решение Совета Кызыл-Урупского сельского поселения от  27.12.2021 г.  №45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 бюджете Кызыл – Урупского сельского поселения на 2022-2024г.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 CYR" w:ascii="Times New Roman CYR" w:hAnsi="Times New Roman CYR"/>
          <w:sz w:val="28"/>
          <w:szCs w:val="28"/>
        </w:rPr>
        <w:t xml:space="preserve">В соответствии с пунктом 4 статьи 15 Федерального закона № 131 – ФЗ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общих принципах организации местного самоуправления в РФ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>Совет Кызыл – Урупского сельского поселения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связи с необходимостью направления свободных остатков  по состоянию  на 01.01.2022 года и принятии части полномочий по решению вопросов местного значения в соответствии с заключенным соглашением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Решил: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 CYR" w:ascii="Times New Roman CYR" w:hAnsi="Times New Roman CYR"/>
          <w:sz w:val="28"/>
          <w:szCs w:val="28"/>
        </w:rPr>
        <w:t xml:space="preserve">Внести в решение Совета Кызыл – Урупского сельского поселения от 27.12.2021 г.  №45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 бюджете Кызыл – Урупского сельского поселения на 2022-2024г.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</w:rPr>
        <w:t xml:space="preserve">следующие изменения: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 CYR" w:ascii="Times New Roman CYR" w:hAnsi="Times New Roman CYR"/>
          <w:sz w:val="28"/>
          <w:szCs w:val="28"/>
        </w:rPr>
        <w:t xml:space="preserve">В приложении  №3  к  решению       Совета  Кызыл-Урупского сельского   поселения от 27.12.2021 г.  №45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Ведомственная    структура   расходов   бюджета Кызыл-Урупского   сельского  поселения на  2022-2024 годы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а) добавить КБК "30101047220020400122213 Начисления на выплаты по оплате труда" цифрами - "13950" рублей 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б) в строке </w:t>
      </w:r>
      <w:r>
        <w:rPr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30101047220020400122266</w:t>
      </w:r>
      <w:r>
        <w:rPr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>Социальные пособия и компенсации персоналу в денежной форме</w:t>
      </w:r>
      <w:r>
        <w:rPr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«42600»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«46200»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 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в) в строке </w:t>
      </w:r>
      <w:r>
        <w:rPr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30101047220020400244226  Прочие работы, услуги</w:t>
      </w:r>
      <w:r>
        <w:rPr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«90000»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«72450»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Председатель Совета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>Кызыл-Урупского СП                                                                 К.М. Джуккаев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850" w:header="0" w:top="426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1b1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85243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852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Application>LibreOffice/7.1.2.2$Windows_X86_64 LibreOffice_project/8a45595d069ef5570103caea1b71cc9d82b2aae4</Application>
  <AppVersion>15.0000</AppVersion>
  <Pages>1</Pages>
  <Words>191</Words>
  <Characters>1281</Characters>
  <CharactersWithSpaces>1643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2021-02-23T08:56:00Z</dcterms:created>
  <dc:creator>Kizil-Urup</dc:creator>
  <dc:description/>
  <dc:language>ru-RU</dc:language>
  <cp:lastModifiedBy/>
  <cp:lastPrinted>2022-03-04T05:36:00Z</cp:lastPrinted>
  <dcterms:modified xsi:type="dcterms:W3CDTF">2022-04-13T21:40:17Z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