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tabs>
          <w:tab w:val="clear" w:pos="708"/>
          <w:tab w:val="left" w:pos="3768" w:leader="none"/>
        </w:tabs>
        <w:bidi w:val="0"/>
        <w:spacing w:lineRule="auto" w:line="240" w:before="0" w:after="0"/>
        <w:ind w:left="-57" w:right="0"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15.03.2022 г</w:t>
      </w: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 CYR" w:ascii="Times New Roman CYR" w:hAnsi="Times New Roman CYR"/>
          <w:sz w:val="28"/>
          <w:szCs w:val="28"/>
        </w:rPr>
        <w:t xml:space="preserve">а.   Кызыл - Уруп                           </w:t>
      </w:r>
      <w:r>
        <w:rPr>
          <w:rFonts w:cs="Times New Roman" w:ascii="Times New Roman" w:hAnsi="Times New Roman"/>
          <w:sz w:val="28"/>
          <w:szCs w:val="28"/>
        </w:rPr>
        <w:t>№ 55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 исполнении бюджета Кызыл – Урупского сельского поселения</w:t>
      </w:r>
    </w:p>
    <w:p>
      <w:pPr>
        <w:pStyle w:val="Normal"/>
        <w:spacing w:lineRule="auto" w:line="228" w:before="0" w:after="6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 1 кв 2022года</w:t>
      </w:r>
    </w:p>
    <w:p>
      <w:pPr>
        <w:pStyle w:val="Normal"/>
        <w:spacing w:lineRule="auto" w:line="228" w:before="0" w:after="60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 соответствии со ст. 28 Федерального закона от 6 октября № 131-ФЗ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»,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ст. 20 Устава Кызыл-Урупского сельского поселения, на основании, положения о бюджетном процессе в Кызыл-Урупском сельском поселении,  Совет Кызыл-Урупского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>Утвердить отчет об исполнении бюджета Кызыл – Урупского сельского поселения за год  2022 года по доходам в сумме 6641,6 тыс. рублей и по расходам в сумме 6700,6 тыс. рублей со следующими показателями: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 </w:t>
      </w:r>
      <w:r>
        <w:rPr>
          <w:rFonts w:cs="Times New Roman CYR" w:ascii="Times New Roman CYR" w:hAnsi="Times New Roman CYR"/>
          <w:sz w:val="28"/>
          <w:szCs w:val="28"/>
        </w:rPr>
        <w:t>по объемам поступления доходов в бюджет  Кызыл – Урупского сельского поселения по основным источникам во 1 квартале 2022 года согласно  приложению  №1  к настоящему решению;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 </w:t>
      </w:r>
      <w:r>
        <w:rPr>
          <w:rFonts w:cs="Times New Roman CYR" w:ascii="Times New Roman CYR" w:hAnsi="Times New Roman CYR"/>
          <w:sz w:val="28"/>
          <w:szCs w:val="28"/>
        </w:rPr>
        <w:t>по распределению расходов  бюджета Кызыл – Урупского сельского  поселения за 1 квартал 2022 года  согласно  приложению  №2  к настоящему решению;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1.3 </w:t>
      </w:r>
      <w:r>
        <w:rPr>
          <w:rFonts w:cs="Times New Roman CYR" w:ascii="Times New Roman CYR" w:hAnsi="Times New Roman CYR"/>
          <w:sz w:val="28"/>
          <w:szCs w:val="28"/>
        </w:rPr>
        <w:t>Принять к сведению информацию о фактической численности муниципальных служащих Администрации Кызыл – Урупского  сельского поселения и работников учреждений культуры   Кызыл – Урупского  сельского поселения с фактическими расходами на их содержание за 1 квартал 2022 года согласно  приложению  №3  к настоящему решению.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</w:rPr>
        <w:t>Настоящее решение разместить на сайте сети Интернет Кызыл – Урупского сельского поселения, обнародовать на информационных стендах Кызыл – Урупского 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 CYR" w:ascii="Times New Roman CYR" w:hAnsi="Times New Roman CYR"/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 CYR" w:ascii="Times New Roman CYR" w:hAnsi="Times New Roman CYR"/>
          <w:sz w:val="24"/>
          <w:szCs w:val="24"/>
        </w:rPr>
        <w:t>Председатель Совета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Кызыл-Урупского СП                                                                 К.М.Джуккаев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343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LibreOffice/7.1.2.2$Windows_X86_64 LibreOffice_project/8a45595d069ef5570103caea1b71cc9d82b2aae4</Application>
  <AppVersion>15.0000</AppVersion>
  <Pages>1</Pages>
  <Words>232</Words>
  <Characters>1524</Characters>
  <CharactersWithSpaces>1898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2020-04-20T10:45:00Z</dcterms:created>
  <dc:creator>Kizil-Urup</dc:creator>
  <dc:description/>
  <dc:language>ru-RU</dc:language>
  <cp:lastModifiedBy/>
  <dcterms:modified xsi:type="dcterms:W3CDTF">2022-04-13T21:43:14Z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