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КАРАЧАЕВО-ЧЕРКЕССКАЯ РЕСПУБЛИКА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УРУПСКИЙ МУНИЦИПАЛЬНЫЙ РАЙОН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СОВЕТ КЫЗЫЛ - УРУПСКОГО СЕЛЬСКОГО ПОСЕЛЕНИЯ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ПЯТОГО СОЗЫВА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   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663BC5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1814C3" w:rsidRPr="001814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14C3" w:rsidRPr="001814C3">
        <w:rPr>
          <w:rFonts w:ascii="Times New Roman" w:hAnsi="Times New Roman" w:cs="Times New Roman"/>
          <w:sz w:val="28"/>
          <w:szCs w:val="28"/>
        </w:rPr>
        <w:t xml:space="preserve">.2020 </w:t>
      </w:r>
      <w:r w:rsidR="001814C3">
        <w:rPr>
          <w:rFonts w:ascii="Times New Roman CYR" w:hAnsi="Times New Roman CYR" w:cs="Times New Roman CYR"/>
          <w:sz w:val="28"/>
          <w:szCs w:val="28"/>
        </w:rPr>
        <w:t xml:space="preserve">г.           а.   Кызыл - Уруп       </w:t>
      </w:r>
      <w:r w:rsidR="00434921">
        <w:rPr>
          <w:rFonts w:ascii="Times New Roman CYR" w:hAnsi="Times New Roman CYR" w:cs="Times New Roman CYR"/>
          <w:sz w:val="28"/>
          <w:szCs w:val="28"/>
        </w:rPr>
        <w:t xml:space="preserve">                            №</w:t>
      </w:r>
      <w:r>
        <w:rPr>
          <w:rFonts w:ascii="Times New Roman CYR" w:hAnsi="Times New Roman CYR" w:cs="Times New Roman CYR"/>
          <w:sz w:val="28"/>
          <w:szCs w:val="28"/>
        </w:rPr>
        <w:t>162</w:t>
      </w:r>
    </w:p>
    <w:p w:rsidR="001814C3" w:rsidRP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814C3" w:rsidRDefault="001814C3" w:rsidP="001814C3">
      <w:pPr>
        <w:autoSpaceDE w:val="0"/>
        <w:autoSpaceDN w:val="0"/>
        <w:adjustRightInd w:val="0"/>
        <w:spacing w:after="60" w:line="22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434921">
        <w:rPr>
          <w:rFonts w:ascii="Times New Roman CYR" w:hAnsi="Times New Roman CYR" w:cs="Times New Roman CYR"/>
          <w:sz w:val="28"/>
          <w:szCs w:val="28"/>
        </w:rPr>
        <w:t>1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года, сведения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их содержание за </w:t>
      </w:r>
      <w:r w:rsidR="00166A38">
        <w:rPr>
          <w:rFonts w:ascii="Times New Roman CYR" w:hAnsi="Times New Roman CYR" w:cs="Times New Roman CYR"/>
          <w:sz w:val="28"/>
          <w:szCs w:val="28"/>
        </w:rPr>
        <w:t>2</w:t>
      </w:r>
      <w:r w:rsidR="00434921">
        <w:rPr>
          <w:rFonts w:ascii="Times New Roman CYR" w:hAnsi="Times New Roman CYR" w:cs="Times New Roman CYR"/>
          <w:sz w:val="28"/>
          <w:szCs w:val="28"/>
        </w:rPr>
        <w:t xml:space="preserve">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года. 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ст. 20 Устава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на основании, положения о бюджетном процессе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поселении,  Совет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1814C3" w:rsidRP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отчет 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</w:t>
      </w:r>
      <w:r w:rsidR="00166A3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квартал 20</w:t>
      </w:r>
      <w:r w:rsidR="0043492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доходам в сумме </w:t>
      </w:r>
      <w:r w:rsidR="0090361C">
        <w:rPr>
          <w:rFonts w:ascii="Times New Roman CYR" w:hAnsi="Times New Roman CYR" w:cs="Times New Roman CYR"/>
          <w:sz w:val="28"/>
          <w:szCs w:val="28"/>
        </w:rPr>
        <w:t>20472,1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по расходам в сумме </w:t>
      </w:r>
      <w:r w:rsidR="0090361C">
        <w:rPr>
          <w:rFonts w:ascii="Times New Roman CYR" w:hAnsi="Times New Roman CYR" w:cs="Times New Roman CYR"/>
          <w:sz w:val="28"/>
          <w:szCs w:val="28"/>
        </w:rPr>
        <w:t>20523,0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со следующими показателями:</w:t>
      </w:r>
    </w:p>
    <w:p w:rsidR="001814C3" w:rsidRP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z w:val="28"/>
          <w:szCs w:val="28"/>
        </w:rPr>
        <w:t xml:space="preserve">по объемам поступления доходов в бюджет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основным источникам во </w:t>
      </w:r>
      <w:r w:rsidR="00166A38">
        <w:rPr>
          <w:rFonts w:ascii="Times New Roman CYR" w:hAnsi="Times New Roman CYR" w:cs="Times New Roman CYR"/>
          <w:sz w:val="28"/>
          <w:szCs w:val="28"/>
        </w:rPr>
        <w:t>2</w:t>
      </w:r>
      <w:r w:rsidR="000A4F98">
        <w:rPr>
          <w:rFonts w:ascii="Times New Roman CYR" w:hAnsi="Times New Roman CYR" w:cs="Times New Roman CYR"/>
          <w:sz w:val="28"/>
          <w:szCs w:val="28"/>
        </w:rPr>
        <w:t xml:space="preserve"> квартале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согласно  приложению  №1  к настоящему решению;</w:t>
      </w: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 xml:space="preserve">по распределению расходов 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</w:t>
      </w:r>
      <w:r w:rsidR="000A4F98">
        <w:rPr>
          <w:rFonts w:ascii="Times New Roman CYR" w:hAnsi="Times New Roman CYR" w:cs="Times New Roman CYR"/>
          <w:sz w:val="28"/>
          <w:szCs w:val="28"/>
        </w:rPr>
        <w:t>пского</w:t>
      </w:r>
      <w:proofErr w:type="spellEnd"/>
      <w:r w:rsidR="000A4F98">
        <w:rPr>
          <w:rFonts w:ascii="Times New Roman CYR" w:hAnsi="Times New Roman CYR" w:cs="Times New Roman CYR"/>
          <w:sz w:val="28"/>
          <w:szCs w:val="28"/>
        </w:rPr>
        <w:t xml:space="preserve"> сельского  поселения за </w:t>
      </w:r>
      <w:r w:rsidR="00166A3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квартал 20</w:t>
      </w:r>
      <w:r w:rsidR="000A4F9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 согласно  приложению  №2  к настоящему решению;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Принять к сведению информацию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</w:t>
      </w:r>
      <w:r w:rsidR="000A4F98">
        <w:rPr>
          <w:rFonts w:ascii="Times New Roman CYR" w:hAnsi="Times New Roman CYR" w:cs="Times New Roman CYR"/>
          <w:sz w:val="28"/>
          <w:szCs w:val="28"/>
        </w:rPr>
        <w:t xml:space="preserve">х содержание за </w:t>
      </w:r>
      <w:r w:rsidR="00166A38">
        <w:rPr>
          <w:rFonts w:ascii="Times New Roman CYR" w:hAnsi="Times New Roman CYR" w:cs="Times New Roman CYR"/>
          <w:sz w:val="28"/>
          <w:szCs w:val="28"/>
        </w:rPr>
        <w:t>2</w:t>
      </w:r>
      <w:r w:rsidR="000A4F98">
        <w:rPr>
          <w:rFonts w:ascii="Times New Roman CYR" w:hAnsi="Times New Roman CYR" w:cs="Times New Roman CYR"/>
          <w:sz w:val="28"/>
          <w:szCs w:val="28"/>
        </w:rPr>
        <w:t xml:space="preserve">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согласно  приложению  №3  к настоящему решению.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разместить на сайте сети Интернет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обнародовать на информационных стендах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1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661ED" w:rsidRDefault="001814C3" w:rsidP="000A4F98">
      <w:pPr>
        <w:autoSpaceDE w:val="0"/>
        <w:autoSpaceDN w:val="0"/>
        <w:adjustRightInd w:val="0"/>
        <w:spacing w:after="0" w:line="240" w:lineRule="auto"/>
      </w:pPr>
      <w:r w:rsidRPr="0018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Д.Ш.Шунгаров</w:t>
      </w:r>
      <w:proofErr w:type="spellEnd"/>
    </w:p>
    <w:sectPr w:rsidR="00B661ED" w:rsidSect="00E07D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814C3"/>
    <w:rsid w:val="00017B21"/>
    <w:rsid w:val="000A4F98"/>
    <w:rsid w:val="00166A38"/>
    <w:rsid w:val="001814C3"/>
    <w:rsid w:val="00374A50"/>
    <w:rsid w:val="00434921"/>
    <w:rsid w:val="00663BC5"/>
    <w:rsid w:val="0090361C"/>
    <w:rsid w:val="00B6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Kizil-Urup</cp:lastModifiedBy>
  <cp:revision>3</cp:revision>
  <dcterms:created xsi:type="dcterms:W3CDTF">2020-07-02T07:02:00Z</dcterms:created>
  <dcterms:modified xsi:type="dcterms:W3CDTF">2020-07-15T12:25:00Z</dcterms:modified>
</cp:coreProperties>
</file>