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31" w:rsidRPr="000F5331" w:rsidRDefault="000F5331" w:rsidP="000F5331">
      <w:pPr>
        <w:spacing w:after="18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0F533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br/>
        <w:t>Единовременная выплата при заключении контракта в Карачаево-Черкесской Республике составляет </w:t>
      </w:r>
      <w:r w:rsidRPr="000F533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2 000 </w:t>
      </w:r>
      <w:proofErr w:type="spellStart"/>
      <w:r w:rsidRPr="000F533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000</w:t>
      </w:r>
      <w:proofErr w:type="spellEnd"/>
      <w:r w:rsidRPr="000F5331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рублей</w:t>
      </w:r>
      <w:r w:rsidRPr="000F533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, в том числе федеральная выплата - 400 000 рублей, от Главы Карачаево-Черкесии - 1 600 000 рублей</w:t>
      </w:r>
    </w:p>
    <w:p w:rsidR="000F5331" w:rsidRPr="000F5331" w:rsidRDefault="000F5331" w:rsidP="000F5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331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0F5331" w:rsidRPr="000F5331" w:rsidRDefault="000F5331" w:rsidP="000F5331">
      <w:pPr>
        <w:spacing w:after="18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0F533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Меры поддержки участников специальной военной операции и членов их семей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"/>
        <w:gridCol w:w="5224"/>
        <w:gridCol w:w="3819"/>
      </w:tblGrid>
      <w:tr w:rsidR="000F5331" w:rsidRPr="000F5331" w:rsidTr="000F5331">
        <w:trPr>
          <w:trHeight w:val="529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before="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Наименование меры поддержки</w:t>
            </w:r>
          </w:p>
        </w:tc>
        <w:tc>
          <w:tcPr>
            <w:tcW w:w="1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Военнослужащий по контракту</w:t>
            </w:r>
          </w:p>
        </w:tc>
      </w:tr>
      <w:tr w:rsidR="000F5331" w:rsidRPr="000F5331" w:rsidTr="000F5331">
        <w:trPr>
          <w:trHeight w:val="529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Федеральные меры поддержки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денежная выплата при заключении контракта на срок от года и более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Указ Президента РФ от 2 ноября 2022 г. N 787 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400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Денежное довольствие в зоне проведения СВО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210 000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Денежное довольствие вне зоны проведения СВО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от 35 000 рублей до 80 000 рублей (в зависимости от воинского звания, тарифного разряда и установленных дополнительных надбавок)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за каждые сутки наступательных действий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за каждый километр продвижения в составе штурмовых отрядов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 за захват танка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Leopard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Abrams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Challenger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пусковой установки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HIMARS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1 000 000 </w:t>
            </w: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 за уничтожение танка</w:t>
            </w: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Leopard, Abrams, Challenger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за уничтожение пусковой установки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HIMARS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 «Точка У»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за уничтожение вертолета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за уничтожение танка (кроме вышеперечисленных)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за уничтожение ББМ (БМП, БМД, БТР, МТЛБ)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за уничтожение САУ, ЗРУ (С-300, «Бук», «Тор», «Оса»)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Выплата за уничтожение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БпЛА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(средней дальности), ракеты «Точка У», снарядов РСЗО «Ольха», «Смерч», «Ураган»,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HIMARS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50 000 рублей</w:t>
            </w:r>
          </w:p>
        </w:tc>
      </w:tr>
      <w:tr w:rsidR="000F5331" w:rsidRPr="000F5331" w:rsidTr="000F5331">
        <w:trPr>
          <w:trHeight w:val="884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выплата при ранении (Указ Президента РФ №98)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3 000 000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Единовременное пособие при увольнении в связи с признанием негодным к военной службе вследствие военной травмы (Закон №306-ФЗ)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3 131 729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страховая выплата при легком увечье (ранении, травме, контузии) (Закон №52-ФЗ)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78 293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страховая выплата при тяжелом увечье (ранении, травме, контузии) (Закон №52-ФЗ)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313 172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выплата членам семьи в случае гибели военнослужащего (Указ Президента РФ №98)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5 000 000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страховая выплата членам семьи в случае гибели военнослужащего (Закон №52-ФЗ)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3 131 729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страховая выплата членам семьи в случае гибели военнослужащего (Закон №306-ФЗ)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4 697 564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Ежемесячная денежная выплата ветеранам боевых действий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4 188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Льготное исчисление выслуги лет на пенсию в зоне проведения СВО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день за 3 дня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быстрого приобретения жилья за счет Минобороны России через </w:t>
            </w:r>
            <w:proofErr w:type="spellStart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накопительно-ипотечную</w:t>
            </w:r>
            <w:proofErr w:type="spellEnd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систему.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(ФЗ № 117 от 20.08.2004г.)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Служебное жилье или компенсация за </w:t>
            </w:r>
            <w:proofErr w:type="spellStart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</w:t>
            </w:r>
            <w:proofErr w:type="spellEnd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жилья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(ФЗ № 76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15.3 от 27.05.1998г.)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Бесплатное обследование, лечение и реабилитация в военно-медицинских учреждениях.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(ФЗ № 76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16 от 27.05.1998г.)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жизни и здоровья за счет федерального бюджета.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(ФЗ № 76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18 от 27.05.1998г.)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льготную пенсию после 20 лет службы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(Закон РФ от 12.02.1993 г. № 4468-1)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Кредитные и налоговые каникулы</w:t>
            </w:r>
          </w:p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(ФЗ № 377 от 07.10.2022г.)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места для обучения детей в ВУЗах.</w:t>
            </w:r>
          </w:p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(ФЗ № 76 </w:t>
            </w:r>
            <w:proofErr w:type="spellStart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от 27.05.1998г.)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контрактниками бронируются рабочие места</w:t>
            </w:r>
          </w:p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(ФЗ № 197 от 30.12.2001г.)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Бесплатный отдых детей в летних оздоровительных лагерях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(ФЗ № 281 ст. 19 и 24 от 24.06.2023г.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Ежемесячная денежная выплата в размере 4 186 руб. для ветерана боевых действий.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(ФЗ «О Ветеранах» от 12.01.1995г.)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социальных услуг, в который входят бесплатные лекарства по рецепту, путевка в санаторий по </w:t>
            </w:r>
            <w:proofErr w:type="spellStart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медпоказаниям</w:t>
            </w:r>
            <w:proofErr w:type="spellEnd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бесплатный проезд к месту лечения и обратно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(ФЗ № 178 от 17.07.1999г.)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Освобождение от уплаты налога на имущество с одного объекта обложения каждого вида: квартиры, дома, гаража или другого помещения.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(НК ст. 407 п. 7.)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Земельный налог. Для владельцев земли налоговая база уменьшает на кадастровую стоимость 600 м2 площади земельного участка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Освобождение от уплаты транспортного налога на личный автомобиль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(ФЗ «О Ветеранах» от 12.01.1995г)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единовременную выплату на строительство или покупку жилья</w:t>
            </w:r>
          </w:p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(ФЗ № 76 от 27.05.1998г.)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найма и содержания жилья и взносов на капремонт в размере 50%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(ФЗ «О ветеранах 5п. 1ст. 16 ФЗ от 12.01.1995г.)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оплачиваемый отпуск предоставляют у удобное время. Дополнительный отпуск без сохранения зарплаты – до 35 календарных дней в году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(ФЗ «О ветеранах 11п. 1ст. 16 ФЗ от 12.01.1995г.)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Сохраняется право обслуживаться в медицинских организациях, к которым они были прикреплены до выхода на пенсию, и получать медпомощь в госучреждениях вне очереди.</w:t>
            </w:r>
          </w:p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(ФЗ № 419 от 4.11.2022г.)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протезы и протезно-ортопедические изделия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(ФЗ «О ветеранах ФЗ от 12.01.1995г.)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присутствует</w:t>
            </w:r>
          </w:p>
        </w:tc>
      </w:tr>
      <w:tr w:rsidR="000F5331" w:rsidRPr="000F5331" w:rsidTr="000F5331">
        <w:trPr>
          <w:trHeight w:val="605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</w:rPr>
              <w:t>Региональные меры поддержки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денежная выплата военнослужащим Вооруженных Сил Российской Федерации, заключившим контракт о прохождении военной службы с Министерством обороны (зачисленным соответствующим приказом войсковой части) Российской Федерации в соответствии с Указом Президента Российской Федерации № 647, постоянно проживающим на территории Карачаево-Черкесской Республики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Указ Главы КЧР от 27.10.2022 № 222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1 600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 рублей</w:t>
            </w:r>
          </w:p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выплата военнослужащим Вооруженных Сил Российской Федерации, выполняющим задачи с начала СВО, а также военнослужащим (сотрудникам) Федеральной службы войск национальной гвардии Российской Федерации, военнослужащим (сотрудникам) Пограничного управления Федеральной службы безопасности Российской Федерации по Карачаево-Черкесской Республике, постоянно проживающим на территории Карачаево-Черкесской Республики, выполняющим задачи с начала СВО в случае получения ранения (контузии, травмы, увечья) военнослужащим, выполняющим задачи с начала СВО при исполнении обязанностей военной службы в следующих размерах: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Указ Главы КЧР от 27.10.2022 № 222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 в случае получения тяжелого ранения (контузии, травмы, увечья) – в размере 300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 рублей;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 в случае получения легкого ранения (контузии, травмы, увечья) или ранения без определения степени тяжести – в размере 100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 рублей.</w:t>
            </w:r>
          </w:p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выплата членам семей погибших (умерших) в случае гибели военнослужащего, выполняющего, выполнявшего задачи с начала специальной военной операции и постоянно проживавших в Карачаево-Черкесской Республике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Указ Главы КЧР от 27.10.2022 № 222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Региональный материнский капитал семьям военнослужащих Вооруженных Сил Российской Федерации, заключивших контракт о прохождении военной службы с Министерством обороны РФ (зачисленных соответствующим приказом войсковой части) в </w:t>
            </w: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  Указом Президента РФ от 21.09.2022 № 647 «Об объявлении частичной мобилизации», военнослужащих (сотрудников) Федеральной службы войск национальной гвардии РФ, а также военнослужащих (сотрудников) Пограничного управления Федеральной службы безопасности РФ по КЧР, выполняющих задачи СВО в соответствии с решением Президента Российской Федерации В.В. Путина от 24.02.2022 о проведении СВО на территории ДНР и ЛНР, постоянно проживающим на территории КЧР, в виде единовременной денежной выплаты в случае рождения (усыновления) ребенка военнослужащего в период исполнения военнослужащим задач СВО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Указ Главы КЧР от 27.10.2022 № 222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150 000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Единовременная денежная выплата в размере 200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 рублей отдельным категориям граждан, проходящим военную службу по контракту в именных подразделениях «Зубр», выполняющим задачи СВО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Карачаево-Черкесской Республики от 04.05.2023 № 72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200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000 рублей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Выплата социального пособия на основании социального контракта за счет средств республиканского бюджета ветеранам боевых действий, выполнявшим задачи специальной военной операции в соответствии с решением Президента РФ от 24.02.2022 года о проведении специальной военной операции на территории ДНР и ЛНР, постоянно проживающим на территории КЧР</w:t>
            </w:r>
          </w:p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Постановление Правительства КЧР от 22.12.2023 № 373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Субсидия на покупку газоиспользующего оборудования, отопительных приборов, на  монтаж системы теплоснабжения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догазификации</w:t>
            </w:r>
            <w:proofErr w:type="spellEnd"/>
          </w:p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Постановление Правительства КЧР от 22.12.2023 № 372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Бесплатное однократное предоставление в собственность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РФ, лицам, проходящим (проходившим) службы в войсках национальной гвардии РФ и имеющим специальное звание полиции, удостоенным звания Героя РФ или награжденным орденами РФ за заслуги, проявленные в ходе участия в специальной военной операции, и являющимся ветераном боевых действий, и членам их семей в случае 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гибели военнослужащих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Закон КЧР от 09.12.2003 № 61-РЗ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Денежная компенсация на обеспечение горячим питанием обучающихся 5 – 11 классов в случае, если они являются детьми участников СВО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Постановление Правительства КЧР от 13.02.2024 № 9 «О внесении изменений в постановление Правительства Карачаево-Черкесской Республики от 04.04.2018 № 91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Преимущественное право лиц из числа детей-сирот и детей, оставшихся без попечения родителей,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 обеспечение жилыми помещениями перед другими лицами, включенными в список в соответствии с пунктом 3 статьи 8 Федерального закона от 21 декабря 1996 № 159-ФЗ «О дополнительных гарантиях по социальной поддержке детей-сирот и детей, оставшихся без попечения родителей» </w:t>
            </w:r>
          </w:p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Закон Карачаево-Черкесской Республики от 25.06.2013 № 34-РЗ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Направление во внеочередном порядке детей в образовательные организации, предоставляющие дошкольное образование.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 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Предоставление внеочередного права на перевод ребенка в другую наиболее приближенную к месту жительства семьи образовательную организацию, предоставляющую дошкольное образование, общее образование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Освобождение от платы, взимаемой за присмотр и уход за ребенком в образовательных организациях, предоставляющих дошкольное образование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Зачисление в первоочередном порядке в группы продленного дня детей 1-6 классов, обучающихся в образовательных организациях, осуществляющих образовательную деятельность, и освобождение от платы, взимаемой за присмотр и уход за указанными детьми в группах продленного дня, при посещении таких групп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Предоставление детям бесплатного посещения занятий (кружки, секции и иные подобные занятия) по дополнительным общеобразовательным программам в организациях, осуществляющих образовательную деятельность по дополнительным общеобразовательным программам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Зачисление в первоочередном порядке студентов на очное обучение по образовательным программам среднего профессионального образования в государственных профессиональных образовательных организациях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Компенсация бесплатного горячего питания студентам, обучающимся по очной форме обучения по образовательным программам среднего профессионального образования в государственных профессиональных образовательных организациях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Организация профессионального обучения и дополнительного профессионального образования супруги и детей трудоспособного возраста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Оказание организациями социального обслуживания семье, воспитывающей ребенка-инвалида, и членам семьи из числа граждан пожилого возраста и инвалидов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или 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II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группы социальных услуг в форме социального обслуживания на дому, признанных в установленном порядке нуждающимися в социальном обслуживании независимо от состава семьи на бесплатной основе без учета уровня доходов семьи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Направление в первоочередном порядке детей в детские оздоровительные лагеря на отдых и оздоровление на бесплатной основе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Направление в первоочередном порядке в организации социального обслуживания членов семьи, признанных в установленном порядке нуждающимися в социальном обслуживании в стационарной форме независимо от состава семьи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Оказание социально-психологической помощи семье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Оказание содействия семье в оформлении социальных и иных выплат, мер социальной поддержки, на получение которых имеет право семья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Заключение в первоочередном порядке договоров с медицинскими организациями, подведомственными Министерству здравоохранения Карачаево-Черкесской Республики при направлении на целевое обучение в медицинские ВУЗы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Внеочередное обслуживание членов семей при оказании амбулаторно-поликлинической помощи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Сокращение сроков ожидания плановой госпитализации с 14 дней до 1 дня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Освобождение от уплаты транспортного налога на одно зарегистрированное на участника СВО транспортное средство до 150 лошадиных сил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Предоставление отсрочки субъектам малого и среднего предпринимательства по выданным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микрозаймам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в региональной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микрокредитной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организации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Установление пониженной процентной ставки по действующим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микрозаймам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региональной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микрокредитной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компании с 7 до 1 %.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Организация в автономной некоммерческой организации Центр «Мой бизнес Карачаево-Черкесской Республики» бесплатной справочно-консультационной работы среди граждан по принятым федеральным и региональным мерам поддержки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Оказание содействия в поиске работы членам семьи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консультирование семьи по юридическим вопросам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Обеспечение в первоочередном порядке военнослужащих и членов их семей, являющихся инвалидами, реабилитационными услугами, предоставляемыми государственными медицинскими организациями (при наличии медицинских показаний)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Содействие членам семей военнослужащих в прохождении в первоочередном порядке профилактических медицинских осмотров и диспансеризации, в том числе углубленной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Первоочередное направление участников СВО и членов их семей на лечение по квотам в государственные медицинские организации, в том числе в иные субъекты Российской Федерации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Бесплатное посещение членами семей военнослужащих культурно-массовых мероприятий, проводимых республиканскими государственными учреждениями культуры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Предоставление возможности приостановления исполнения обязательств участников СВО по соглашениям о предоставлении субсидий (грантов, грантов в форме субсидий) из бюджета Карачаево-Черкесской Республики, источником обеспечения  которых являются средства республиканского бюджета и направленных на достижение показателей государственных программ Российской Федерации  и национальных проектов,  на период участия в СВО, а также продления срока для продолжения  исполнения обязательств после демобилизации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Оказание организациями социального обслуживания бесплатных социальных услуг в форме социального обслуживания на дому в стационарной или </w:t>
            </w:r>
            <w:proofErr w:type="spellStart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полустационарной</w:t>
            </w:r>
            <w:proofErr w:type="spellEnd"/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форме супругам и родителям участников СВО из числа </w:t>
            </w: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инвалидов, признанных нуждающимися в социальном обслуживании, независимо от состава семьи и без учета уровня доходов семьи, в том числе в случае гибели (смерти) участников СВО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Обеспечение сохранности транспортных средств участников СВО на безвозмездной основе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Предоставление семьям участников СВО права зачисления в первоочередном порядке в спортивные группы (секции) детей участников СВО в республиканских и муниципальных организациях, осуществляющих спортивную подготовку,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участника СВО)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Указ Главы КЧР от 26.10.2022 №217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Сохранение статуса многодетной семьи и права на меры социальной поддержки, установленные действующим законодательством КЧР, сохраняются (возобновляются) в случае гибели одного или нескольких детей, участвовавших в специальной военной операции в соответствии с решением Президента РФ В.В. Путина от 24.02.2022 о проведении специальной военной операции на территории ДНР и ЛНР, до достижения младшим ребенком в семье 18 лет</w:t>
            </w:r>
          </w:p>
          <w:p w:rsidR="000F5331" w:rsidRPr="000F5331" w:rsidRDefault="000F5331" w:rsidP="000F5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КЧР от 11.04.2005 г. № 43-РЗ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Предоставление отсрочки уплаты арендной платы на период прохождения или оказывающим добровольное содействие в выполнении задач специальной военной операции, и на 90 календарных дней со дня окончания указанным лицом периода прохождения военной службы или оказания добровольного содействия в выполнении задач специальной военной операции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Распоряжение Правительства КЧР от 01.04.202 № 131-р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присутствует</w:t>
            </w:r>
          </w:p>
        </w:tc>
      </w:tr>
      <w:tr w:rsidR="000F5331" w:rsidRPr="000F5331" w:rsidTr="000F5331">
        <w:trPr>
          <w:trHeight w:val="969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Предоставление возможности расторжения договора аренды без применения штрафных санкций лицам, призванным на военную службу по мобилизации или проходящим военную службу по контракту</w:t>
            </w:r>
          </w:p>
          <w:p w:rsidR="000F5331" w:rsidRPr="000F5331" w:rsidRDefault="000F5331" w:rsidP="000F5331">
            <w:pPr>
              <w:spacing w:after="0" w:line="240" w:lineRule="auto"/>
              <w:ind w:left="141" w:right="142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0F533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Распоряжение Правительства КЧР от 01.04.202 № 131-р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F5331" w:rsidRPr="000F5331" w:rsidRDefault="000F5331" w:rsidP="000F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5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</w:t>
            </w:r>
            <w:proofErr w:type="spellEnd"/>
          </w:p>
        </w:tc>
      </w:tr>
    </w:tbl>
    <w:p w:rsidR="00000000" w:rsidRDefault="004A5F90"/>
    <w:p w:rsidR="000F5331" w:rsidRDefault="000F5331" w:rsidP="000F5331">
      <w:pPr>
        <w:pStyle w:val="a4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поступления на военную службу по контракту необходимо обратиться в пункт отбора на военную службу или военкомат по месту жительства. </w:t>
      </w:r>
      <w:hyperlink r:id="rId4" w:tgtFrame="_blank" w:history="1">
        <w:r>
          <w:rPr>
            <w:rStyle w:val="a5"/>
            <w:rFonts w:ascii="Verdana" w:hAnsi="Verdana"/>
            <w:color w:val="135F8C"/>
            <w:sz w:val="18"/>
            <w:szCs w:val="18"/>
          </w:rPr>
          <w:t>Информация о пунктах отбора на военную службу и военкоматах в Карачаево-Черкесии.</w:t>
        </w:r>
      </w:hyperlink>
    </w:p>
    <w:p w:rsidR="004A5F90" w:rsidRDefault="004A5F90" w:rsidP="000F5331">
      <w:pPr>
        <w:pStyle w:val="a4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0F5331" w:rsidRDefault="000F5331" w:rsidP="000F5331">
      <w:pPr>
        <w:pStyle w:val="a4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Подать заявление можно через </w:t>
      </w:r>
      <w:proofErr w:type="spellStart"/>
      <w:r>
        <w:rPr>
          <w:rFonts w:ascii="Verdana" w:hAnsi="Verdana"/>
          <w:color w:val="000000"/>
          <w:sz w:val="18"/>
          <w:szCs w:val="18"/>
        </w:rPr>
        <w:fldChar w:fldCharType="begin"/>
      </w:r>
      <w:r>
        <w:rPr>
          <w:rFonts w:ascii="Verdana" w:hAnsi="Verdana"/>
          <w:color w:val="000000"/>
          <w:sz w:val="18"/>
          <w:szCs w:val="18"/>
        </w:rPr>
        <w:instrText xml:space="preserve"> HYPERLINK "https://www.gosuslugi.ru/life/details/sign_up_volunteer" \t "_blank" </w:instrText>
      </w:r>
      <w:r>
        <w:rPr>
          <w:rFonts w:ascii="Verdana" w:hAnsi="Verdana"/>
          <w:color w:val="000000"/>
          <w:sz w:val="18"/>
          <w:szCs w:val="18"/>
        </w:rPr>
        <w:fldChar w:fldCharType="separate"/>
      </w:r>
      <w:r>
        <w:rPr>
          <w:rStyle w:val="a5"/>
          <w:rFonts w:ascii="Verdana" w:hAnsi="Verdana"/>
          <w:color w:val="135F8C"/>
          <w:sz w:val="18"/>
          <w:szCs w:val="18"/>
        </w:rPr>
        <w:t>госуслуги</w:t>
      </w:r>
      <w:proofErr w:type="spellEnd"/>
      <w:r>
        <w:rPr>
          <w:rFonts w:ascii="Verdana" w:hAnsi="Verdana"/>
          <w:color w:val="000000"/>
          <w:sz w:val="18"/>
          <w:szCs w:val="18"/>
        </w:rPr>
        <w:fldChar w:fldCharType="end"/>
      </w:r>
    </w:p>
    <w:p w:rsidR="000F5331" w:rsidRDefault="000F5331"/>
    <w:sectPr w:rsidR="000F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5331"/>
    <w:rsid w:val="000F5331"/>
    <w:rsid w:val="004A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53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533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paragraph"/>
    <w:basedOn w:val="a"/>
    <w:rsid w:val="000F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F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F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5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chr.ru/voenk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Kizil-Urup</dc:creator>
  <cp:keywords/>
  <dc:description/>
  <cp:lastModifiedBy>Kizil-Urup</cp:lastModifiedBy>
  <cp:revision>3</cp:revision>
  <dcterms:created xsi:type="dcterms:W3CDTF">2024-08-19T12:13:00Z</dcterms:created>
  <dcterms:modified xsi:type="dcterms:W3CDTF">2024-08-19T12:15:00Z</dcterms:modified>
</cp:coreProperties>
</file>